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E608E7" w:rsidP="00E608E7" w:rsidRDefault="00E608E7" w14:paraId="3FB74AEB" w14:textId="77777777">
      <w:pPr>
        <w:pStyle w:val="Ttulo10"/>
        <w:spacing w:line="288" w:lineRule="auto"/>
        <w:jc w:val="both"/>
        <w:rPr>
          <w:rFonts w:ascii="Arial" w:hAnsi="Arial" w:cs="Arial"/>
          <w:noProof w:val="0"/>
          <w:sz w:val="24"/>
          <w:szCs w:val="24"/>
        </w:rPr>
      </w:pPr>
    </w:p>
    <w:p w:rsidR="00A1026E" w:rsidP="00E608E7" w:rsidRDefault="00A1026E" w14:paraId="2E1104BB" w14:textId="77777777">
      <w:pPr>
        <w:pStyle w:val="Ttulo10"/>
        <w:spacing w:line="288" w:lineRule="auto"/>
        <w:jc w:val="both"/>
        <w:rPr>
          <w:rFonts w:ascii="Arial" w:hAnsi="Arial" w:cs="Arial"/>
          <w:noProof w:val="0"/>
          <w:sz w:val="24"/>
          <w:szCs w:val="24"/>
        </w:rPr>
      </w:pPr>
    </w:p>
    <w:p w:rsidR="00A1026E" w:rsidP="00E608E7" w:rsidRDefault="00A1026E" w14:paraId="3CB93ACA" w14:textId="77777777">
      <w:pPr>
        <w:pStyle w:val="Ttulo10"/>
        <w:spacing w:line="288" w:lineRule="auto"/>
        <w:jc w:val="both"/>
        <w:rPr>
          <w:rFonts w:ascii="Arial" w:hAnsi="Arial" w:cs="Arial"/>
          <w:noProof w:val="0"/>
          <w:sz w:val="24"/>
          <w:szCs w:val="24"/>
        </w:rPr>
      </w:pPr>
    </w:p>
    <w:p w:rsidR="00A1026E" w:rsidP="00E608E7" w:rsidRDefault="00A1026E" w14:paraId="13974983" w14:textId="77777777">
      <w:pPr>
        <w:pStyle w:val="Ttulo10"/>
        <w:spacing w:line="288" w:lineRule="auto"/>
        <w:jc w:val="both"/>
        <w:rPr>
          <w:rFonts w:ascii="Arial" w:hAnsi="Arial" w:cs="Arial"/>
          <w:noProof w:val="0"/>
          <w:sz w:val="24"/>
          <w:szCs w:val="24"/>
        </w:rPr>
      </w:pPr>
    </w:p>
    <w:p w:rsidR="00A1026E" w:rsidP="00E608E7" w:rsidRDefault="00A1026E" w14:paraId="4CA66983" w14:textId="77777777">
      <w:pPr>
        <w:pStyle w:val="Ttulo10"/>
        <w:spacing w:line="288" w:lineRule="auto"/>
        <w:jc w:val="both"/>
        <w:rPr>
          <w:rFonts w:ascii="Arial" w:hAnsi="Arial" w:cs="Arial"/>
          <w:noProof w:val="0"/>
          <w:sz w:val="24"/>
          <w:szCs w:val="24"/>
        </w:rPr>
      </w:pPr>
    </w:p>
    <w:p w:rsidR="00A1026E" w:rsidP="00E608E7" w:rsidRDefault="00A1026E" w14:paraId="27C41FDF" w14:textId="77777777">
      <w:pPr>
        <w:pStyle w:val="Ttulo10"/>
        <w:spacing w:line="288" w:lineRule="auto"/>
        <w:jc w:val="both"/>
        <w:rPr>
          <w:rFonts w:ascii="Arial" w:hAnsi="Arial" w:cs="Arial"/>
          <w:noProof w:val="0"/>
          <w:sz w:val="24"/>
          <w:szCs w:val="24"/>
        </w:rPr>
      </w:pPr>
    </w:p>
    <w:p w:rsidR="00A1026E" w:rsidP="00E608E7" w:rsidRDefault="00A1026E" w14:paraId="78FA2128" w14:textId="77777777">
      <w:pPr>
        <w:pStyle w:val="Ttulo10"/>
        <w:spacing w:line="288" w:lineRule="auto"/>
        <w:jc w:val="both"/>
        <w:rPr>
          <w:rFonts w:ascii="Arial" w:hAnsi="Arial" w:cs="Arial"/>
          <w:noProof w:val="0"/>
          <w:sz w:val="24"/>
          <w:szCs w:val="24"/>
        </w:rPr>
      </w:pPr>
    </w:p>
    <w:p w:rsidRPr="000F7A38" w:rsidR="00E608E7" w:rsidP="00E608E7" w:rsidRDefault="00E608E7" w14:paraId="75C1FCF3" w14:textId="77777777">
      <w:pPr>
        <w:pStyle w:val="Ttulo"/>
        <w:tabs>
          <w:tab w:val="left" w:pos="1159"/>
        </w:tabs>
        <w:spacing w:line="288" w:lineRule="auto"/>
        <w:rPr>
          <w:color w:val="auto"/>
          <w:lang w:val="es-ES"/>
        </w:rPr>
      </w:pPr>
    </w:p>
    <w:p w:rsidR="00E608E7" w:rsidP="00E608E7" w:rsidRDefault="00E608E7" w14:paraId="2E11DF7A" w14:textId="77777777">
      <w:pPr>
        <w:framePr w:hSpace="141" w:wrap="around" w:hAnchor="margin" w:vAnchor="text" w:xAlign="center" w:y="-221"/>
        <w:tabs>
          <w:tab w:val="left" w:pos="9540"/>
        </w:tabs>
        <w:spacing w:after="0"/>
        <w:ind w:left="-360"/>
        <w:jc w:val="center"/>
        <w:rPr>
          <w:rFonts w:ascii="Arial" w:hAnsi="Arial" w:cs="Arial"/>
          <w:b/>
          <w:sz w:val="32"/>
          <w:szCs w:val="32"/>
        </w:rPr>
      </w:pPr>
      <w:r w:rsidRPr="000F7A38">
        <w:rPr>
          <w:rFonts w:ascii="Arial" w:hAnsi="Arial" w:cs="Arial"/>
          <w:b/>
          <w:sz w:val="32"/>
          <w:szCs w:val="32"/>
        </w:rPr>
        <w:t>ESPECIFICACIÓN TÉCNICA</w:t>
      </w:r>
    </w:p>
    <w:p w:rsidR="00E608E7" w:rsidP="00E608E7" w:rsidRDefault="00E608E7" w14:paraId="6571B511" w14:textId="77777777">
      <w:pPr>
        <w:framePr w:hSpace="141" w:wrap="around" w:hAnchor="margin" w:vAnchor="text" w:xAlign="center" w:y="-221"/>
        <w:tabs>
          <w:tab w:val="left" w:pos="9540"/>
        </w:tabs>
        <w:spacing w:after="0"/>
        <w:ind w:left="-360"/>
        <w:jc w:val="center"/>
        <w:rPr>
          <w:rFonts w:ascii="Arial" w:hAnsi="Arial" w:cs="Arial"/>
          <w:b/>
          <w:sz w:val="32"/>
          <w:szCs w:val="32"/>
        </w:rPr>
      </w:pPr>
      <w:r>
        <w:rPr>
          <w:rFonts w:ascii="Arial" w:hAnsi="Arial" w:cs="Arial"/>
          <w:b/>
          <w:sz w:val="32"/>
          <w:szCs w:val="32"/>
        </w:rPr>
        <w:t>BANCO DE CONDENSADORES ESTÁTICOS</w:t>
      </w:r>
    </w:p>
    <w:p w:rsidRPr="000F7A38" w:rsidR="00E608E7" w:rsidP="00E608E7" w:rsidRDefault="00E608E7" w14:paraId="7EB7260E" w14:textId="6E375A67">
      <w:pPr>
        <w:framePr w:hSpace="141" w:wrap="around" w:hAnchor="margin" w:vAnchor="text" w:xAlign="center" w:y="-221"/>
        <w:tabs>
          <w:tab w:val="left" w:pos="9540"/>
        </w:tabs>
        <w:spacing w:after="0"/>
        <w:ind w:left="-360"/>
        <w:jc w:val="center"/>
        <w:rPr>
          <w:rFonts w:ascii="Arial" w:hAnsi="Arial" w:cs="Arial"/>
          <w:b/>
          <w:sz w:val="32"/>
          <w:szCs w:val="32"/>
        </w:rPr>
      </w:pPr>
      <w:r>
        <w:rPr>
          <w:rFonts w:ascii="Arial" w:hAnsi="Arial" w:cs="Arial"/>
          <w:b/>
          <w:sz w:val="32"/>
          <w:szCs w:val="32"/>
        </w:rPr>
        <w:t>EN CELDA DE</w:t>
      </w:r>
      <w:r>
        <w:rPr>
          <w:rFonts w:ascii="Arial" w:hAnsi="Arial" w:cs="Arial"/>
          <w:b/>
          <w:sz w:val="32"/>
          <w:szCs w:val="32"/>
        </w:rPr>
        <w:t xml:space="preserve"> MEDIA TENSIÓN</w:t>
      </w:r>
    </w:p>
    <w:p w:rsidRPr="000F7A38" w:rsidR="00E608E7" w:rsidP="00E608E7" w:rsidRDefault="00E608E7" w14:paraId="533BE603" w14:textId="77777777">
      <w:pPr>
        <w:pStyle w:val="Ttulo"/>
        <w:tabs>
          <w:tab w:val="left" w:pos="1159"/>
        </w:tabs>
        <w:spacing w:line="288" w:lineRule="auto"/>
        <w:jc w:val="both"/>
        <w:rPr>
          <w:color w:val="auto"/>
          <w:lang w:val="es-ES"/>
        </w:rPr>
      </w:pPr>
    </w:p>
    <w:p w:rsidR="00E608E7" w:rsidP="00E608E7" w:rsidRDefault="00E608E7" w14:paraId="3BF3F5E7" w14:textId="77777777">
      <w:pPr>
        <w:pStyle w:val="Ttulo"/>
        <w:tabs>
          <w:tab w:val="left" w:pos="1159"/>
        </w:tabs>
        <w:spacing w:line="288" w:lineRule="auto"/>
        <w:jc w:val="both"/>
        <w:rPr>
          <w:lang w:val="es-ES"/>
        </w:rPr>
      </w:pPr>
    </w:p>
    <w:p w:rsidR="00E608E7" w:rsidP="00E608E7" w:rsidRDefault="00E608E7" w14:paraId="192D7F94" w14:textId="77777777">
      <w:pPr>
        <w:pStyle w:val="Ttulo"/>
        <w:tabs>
          <w:tab w:val="left" w:pos="1159"/>
        </w:tabs>
        <w:spacing w:line="288" w:lineRule="auto"/>
        <w:jc w:val="both"/>
        <w:rPr>
          <w:lang w:val="es-ES"/>
        </w:rPr>
      </w:pPr>
    </w:p>
    <w:p w:rsidR="00E608E7" w:rsidP="00E608E7" w:rsidRDefault="00E608E7" w14:paraId="01841062" w14:textId="77777777">
      <w:pPr>
        <w:pStyle w:val="Ttulo"/>
        <w:tabs>
          <w:tab w:val="left" w:pos="1159"/>
        </w:tabs>
        <w:spacing w:line="288" w:lineRule="auto"/>
        <w:jc w:val="both"/>
        <w:rPr>
          <w:lang w:val="es-ES"/>
        </w:rPr>
      </w:pPr>
    </w:p>
    <w:p w:rsidR="00E608E7" w:rsidP="00E608E7" w:rsidRDefault="00E608E7" w14:paraId="42753B3F" w14:textId="77777777">
      <w:pPr>
        <w:pStyle w:val="Ttulo"/>
        <w:tabs>
          <w:tab w:val="left" w:pos="1159"/>
        </w:tabs>
        <w:spacing w:line="288" w:lineRule="auto"/>
        <w:jc w:val="both"/>
        <w:rPr>
          <w:lang w:val="es-ES"/>
        </w:rPr>
      </w:pPr>
    </w:p>
    <w:p w:rsidR="00E608E7" w:rsidP="00E608E7" w:rsidRDefault="00E608E7" w14:paraId="266EA9D8" w14:textId="77777777">
      <w:pPr>
        <w:pStyle w:val="Ttulo"/>
        <w:tabs>
          <w:tab w:val="left" w:pos="1159"/>
        </w:tabs>
        <w:spacing w:line="288" w:lineRule="auto"/>
        <w:jc w:val="both"/>
        <w:rPr>
          <w:lang w:val="es-ES"/>
        </w:rPr>
      </w:pPr>
    </w:p>
    <w:p w:rsidR="00E608E7" w:rsidP="00A1026E" w:rsidRDefault="00E608E7" w14:paraId="0D231A17" w14:textId="77777777">
      <w:pPr>
        <w:pStyle w:val="Ttulo"/>
        <w:tabs>
          <w:tab w:val="left" w:pos="1159"/>
        </w:tabs>
        <w:spacing w:line="288" w:lineRule="auto"/>
        <w:ind w:left="0"/>
        <w:jc w:val="both"/>
        <w:rPr>
          <w:lang w:val="es-ES"/>
        </w:rPr>
      </w:pPr>
    </w:p>
    <w:p w:rsidR="00E608E7" w:rsidP="00E608E7" w:rsidRDefault="00E608E7" w14:paraId="16ACA146" w14:textId="77777777">
      <w:pPr>
        <w:pStyle w:val="Ttulo"/>
        <w:tabs>
          <w:tab w:val="left" w:pos="1159"/>
        </w:tabs>
        <w:spacing w:line="288" w:lineRule="auto"/>
        <w:jc w:val="both"/>
        <w:rPr>
          <w:lang w:val="es-ES"/>
        </w:rPr>
      </w:pPr>
    </w:p>
    <w:p w:rsidR="00E608E7" w:rsidP="00E608E7" w:rsidRDefault="00E608E7" w14:paraId="77B3C7C1" w14:textId="77777777">
      <w:pPr>
        <w:pStyle w:val="Ttulo"/>
        <w:tabs>
          <w:tab w:val="left" w:pos="1159"/>
        </w:tabs>
        <w:spacing w:line="288" w:lineRule="auto"/>
        <w:jc w:val="both"/>
        <w:rPr>
          <w:lang w:val="es-ES"/>
        </w:rPr>
      </w:pPr>
    </w:p>
    <w:p w:rsidR="00E608E7" w:rsidP="00E608E7" w:rsidRDefault="00E608E7" w14:paraId="47032256" w14:textId="77777777">
      <w:pPr>
        <w:pStyle w:val="Ttulo"/>
        <w:tabs>
          <w:tab w:val="left" w:pos="1159"/>
        </w:tabs>
        <w:spacing w:line="288" w:lineRule="auto"/>
        <w:jc w:val="both"/>
        <w:rPr>
          <w:lang w:val="es-ES"/>
        </w:rPr>
      </w:pPr>
    </w:p>
    <w:p w:rsidR="00E608E7" w:rsidP="00E608E7" w:rsidRDefault="00E608E7" w14:paraId="5E491462" w14:textId="77777777">
      <w:pPr>
        <w:pStyle w:val="Ttulo"/>
        <w:tabs>
          <w:tab w:val="left" w:pos="1159"/>
        </w:tabs>
        <w:spacing w:line="288" w:lineRule="auto"/>
        <w:jc w:val="both"/>
        <w:rPr>
          <w:lang w:val="es-ES"/>
        </w:rPr>
      </w:pPr>
    </w:p>
    <w:p w:rsidR="00A1026E" w:rsidP="00E608E7" w:rsidRDefault="00A1026E" w14:paraId="06146930" w14:textId="77777777">
      <w:pPr>
        <w:pStyle w:val="Ttulo"/>
        <w:tabs>
          <w:tab w:val="left" w:pos="1159"/>
        </w:tabs>
        <w:spacing w:line="288" w:lineRule="auto"/>
        <w:jc w:val="both"/>
        <w:rPr>
          <w:lang w:val="es-ES"/>
        </w:rPr>
      </w:pPr>
    </w:p>
    <w:p w:rsidR="00A1026E" w:rsidP="00E608E7" w:rsidRDefault="00A1026E" w14:paraId="11DBDE0E" w14:textId="77777777">
      <w:pPr>
        <w:pStyle w:val="Ttulo"/>
        <w:tabs>
          <w:tab w:val="left" w:pos="1159"/>
        </w:tabs>
        <w:spacing w:line="288" w:lineRule="auto"/>
        <w:jc w:val="both"/>
        <w:rPr>
          <w:lang w:val="es-ES"/>
        </w:rPr>
      </w:pPr>
    </w:p>
    <w:p w:rsidR="00E608E7" w:rsidP="00E608E7" w:rsidRDefault="00E608E7" w14:paraId="349FD6F5" w14:textId="77777777">
      <w:pPr>
        <w:pStyle w:val="Ttulo"/>
        <w:tabs>
          <w:tab w:val="left" w:pos="1159"/>
        </w:tabs>
        <w:spacing w:line="288" w:lineRule="auto"/>
        <w:jc w:val="both"/>
        <w:rPr>
          <w:lang w:val="es-ES"/>
        </w:rPr>
      </w:pPr>
    </w:p>
    <w:p w:rsidR="00E608E7" w:rsidP="00E608E7" w:rsidRDefault="00E608E7" w14:paraId="7306494C" w14:textId="77777777">
      <w:pPr>
        <w:pStyle w:val="Ttulo"/>
        <w:tabs>
          <w:tab w:val="left" w:pos="1159"/>
        </w:tabs>
        <w:spacing w:line="288" w:lineRule="auto"/>
        <w:jc w:val="both"/>
        <w:rPr>
          <w:lang w:val="es-ES"/>
        </w:rPr>
      </w:pPr>
    </w:p>
    <w:p w:rsidRPr="000F7A38" w:rsidR="00E608E7" w:rsidP="00E608E7" w:rsidRDefault="00E608E7" w14:paraId="5336CFB6" w14:textId="77777777">
      <w:pPr>
        <w:pStyle w:val="Ttulo"/>
        <w:tabs>
          <w:tab w:val="left" w:pos="1159"/>
        </w:tabs>
        <w:spacing w:line="288" w:lineRule="auto"/>
        <w:rPr>
          <w:color w:val="auto"/>
          <w:lang w:val="es-ES"/>
        </w:rPr>
      </w:pPr>
    </w:p>
    <w:p w:rsidR="00E608E7" w:rsidP="00E608E7" w:rsidRDefault="00E608E7" w14:paraId="78CB508E" w14:textId="77777777">
      <w:pPr>
        <w:pStyle w:val="Ttulo"/>
        <w:spacing w:line="288" w:lineRule="auto"/>
        <w:rPr>
          <w:rStyle w:val="normaltextrun"/>
          <w:rFonts w:ascii="Arial" w:hAnsi="Arial" w:cs="Arial"/>
          <w:color w:val="auto"/>
          <w:shd w:val="clear" w:color="auto" w:fill="FFFFFF"/>
          <w:lang w:val="es-ES"/>
        </w:rPr>
      </w:pPr>
      <w:r>
        <w:rPr>
          <w:rStyle w:val="normaltextrun"/>
          <w:rFonts w:ascii="Arial" w:hAnsi="Arial" w:cs="Arial"/>
          <w:color w:val="auto"/>
          <w:shd w:val="clear" w:color="auto" w:fill="FFFFFF"/>
          <w:lang w:val="es-ES"/>
        </w:rPr>
        <w:t>Revisión 0: ENERO 2025</w:t>
      </w:r>
    </w:p>
    <w:p w:rsidR="00251900" w:rsidRDefault="00881E79" w14:paraId="02085F98" w14:textId="0DC7C720">
      <w:pPr>
        <w:ind w:left="0"/>
        <w:rPr>
          <w:b/>
          <w:caps/>
          <w:lang w:val="es-ES"/>
        </w:rPr>
      </w:pPr>
      <w:r>
        <w:rPr>
          <w:b/>
          <w:caps/>
          <w:lang w:val="es-ES"/>
        </w:rPr>
        <w:br w:type="page"/>
      </w:r>
    </w:p>
    <w:p w:rsidR="00881E79" w:rsidP="00881E79" w:rsidRDefault="00881E79" w14:paraId="10D2F2DE" w14:textId="77777777">
      <w:pPr>
        <w:pStyle w:val="TDC1"/>
        <w:jc w:val="center"/>
        <w:rPr>
          <w:b w:val="0"/>
          <w:caps w:val="0"/>
          <w:lang w:val="es-ES"/>
        </w:rPr>
      </w:pPr>
      <w:r w:rsidRPr="00505F17">
        <w:rPr>
          <w:noProof w:val="0"/>
        </w:rPr>
        <w:t>ÍNDICE</w:t>
      </w:r>
    </w:p>
    <w:p w:rsidR="00A1026E" w:rsidRDefault="00BC4922" w14:paraId="543EE960" w14:textId="45F2398D">
      <w:pPr>
        <w:pStyle w:val="TDC1"/>
        <w:rPr>
          <w:rFonts w:asciiTheme="minorHAnsi" w:hAnsiTheme="minorHAnsi" w:eastAsiaTheme="minorEastAsia" w:cstheme="minorBidi"/>
          <w:b w:val="0"/>
          <w:caps w:val="0"/>
          <w:color w:val="auto"/>
          <w:kern w:val="2"/>
          <w:lang w:eastAsia="es-CL"/>
          <w14:ligatures w14:val="standardContextual"/>
        </w:rPr>
      </w:pPr>
      <w:r>
        <w:rPr>
          <w:b w:val="0"/>
          <w:caps w:val="0"/>
          <w:lang w:val="es-ES"/>
        </w:rPr>
        <w:fldChar w:fldCharType="begin"/>
      </w:r>
      <w:r w:rsidR="00564CCA">
        <w:rPr>
          <w:b w:val="0"/>
          <w:caps w:val="0"/>
          <w:lang w:val="es-ES"/>
        </w:rPr>
        <w:instrText xml:space="preserve"> TOC \o "1-3" \u </w:instrText>
      </w:r>
      <w:r>
        <w:rPr>
          <w:b w:val="0"/>
          <w:caps w:val="0"/>
          <w:lang w:val="es-ES"/>
        </w:rPr>
        <w:fldChar w:fldCharType="separate"/>
      </w:r>
      <w:r w:rsidR="00A1026E">
        <w:t>1</w:t>
      </w:r>
      <w:r w:rsidR="00A1026E">
        <w:rPr>
          <w:rFonts w:asciiTheme="minorHAnsi" w:hAnsiTheme="minorHAnsi" w:eastAsiaTheme="minorEastAsia" w:cstheme="minorBidi"/>
          <w:b w:val="0"/>
          <w:caps w:val="0"/>
          <w:color w:val="auto"/>
          <w:kern w:val="2"/>
          <w:lang w:eastAsia="es-CL"/>
          <w14:ligatures w14:val="standardContextual"/>
        </w:rPr>
        <w:tab/>
      </w:r>
      <w:r w:rsidR="00A1026E">
        <w:t>alcance</w:t>
      </w:r>
      <w:r w:rsidR="00A1026E">
        <w:tab/>
      </w:r>
      <w:r w:rsidR="00A1026E">
        <w:fldChar w:fldCharType="begin"/>
      </w:r>
      <w:r w:rsidR="00A1026E">
        <w:instrText xml:space="preserve"> PAGEREF _Toc188605062 \h </w:instrText>
      </w:r>
      <w:r w:rsidR="00A1026E">
        <w:fldChar w:fldCharType="separate"/>
      </w:r>
      <w:r w:rsidR="00A1026E">
        <w:t>4</w:t>
      </w:r>
      <w:r w:rsidR="00A1026E">
        <w:fldChar w:fldCharType="end"/>
      </w:r>
    </w:p>
    <w:p w:rsidR="00A1026E" w:rsidRDefault="00A1026E" w14:paraId="0C8BE038" w14:textId="1589C6E7">
      <w:pPr>
        <w:pStyle w:val="TDC1"/>
        <w:rPr>
          <w:rFonts w:asciiTheme="minorHAnsi" w:hAnsiTheme="minorHAnsi" w:eastAsiaTheme="minorEastAsia" w:cstheme="minorBidi"/>
          <w:b w:val="0"/>
          <w:caps w:val="0"/>
          <w:color w:val="auto"/>
          <w:kern w:val="2"/>
          <w:lang w:eastAsia="es-CL"/>
          <w14:ligatures w14:val="standardContextual"/>
        </w:rPr>
      </w:pPr>
      <w:r>
        <w:t>2</w:t>
      </w:r>
      <w:r>
        <w:rPr>
          <w:rFonts w:asciiTheme="minorHAnsi" w:hAnsiTheme="minorHAnsi" w:eastAsiaTheme="minorEastAsia" w:cstheme="minorBidi"/>
          <w:b w:val="0"/>
          <w:caps w:val="0"/>
          <w:color w:val="auto"/>
          <w:kern w:val="2"/>
          <w:lang w:eastAsia="es-CL"/>
          <w14:ligatures w14:val="standardContextual"/>
        </w:rPr>
        <w:tab/>
      </w:r>
      <w:r>
        <w:t>CONDICIONES DE SERVICIO</w:t>
      </w:r>
      <w:r>
        <w:tab/>
      </w:r>
      <w:r>
        <w:fldChar w:fldCharType="begin"/>
      </w:r>
      <w:r>
        <w:instrText xml:space="preserve"> PAGEREF _Toc188605063 \h </w:instrText>
      </w:r>
      <w:r>
        <w:fldChar w:fldCharType="separate"/>
      </w:r>
      <w:r>
        <w:t>4</w:t>
      </w:r>
      <w:r>
        <w:fldChar w:fldCharType="end"/>
      </w:r>
    </w:p>
    <w:p w:rsidR="00A1026E" w:rsidRDefault="00A1026E" w14:paraId="6D257DBD" w14:textId="23F2E9EC">
      <w:pPr>
        <w:pStyle w:val="TDC1"/>
        <w:rPr>
          <w:rFonts w:asciiTheme="minorHAnsi" w:hAnsiTheme="minorHAnsi" w:eastAsiaTheme="minorEastAsia" w:cstheme="minorBidi"/>
          <w:b w:val="0"/>
          <w:caps w:val="0"/>
          <w:color w:val="auto"/>
          <w:kern w:val="2"/>
          <w:lang w:eastAsia="es-CL"/>
          <w14:ligatures w14:val="standardContextual"/>
        </w:rPr>
      </w:pPr>
      <w:r>
        <w:t>3</w:t>
      </w:r>
      <w:r>
        <w:rPr>
          <w:rFonts w:asciiTheme="minorHAnsi" w:hAnsiTheme="minorHAnsi" w:eastAsiaTheme="minorEastAsia" w:cstheme="minorBidi"/>
          <w:b w:val="0"/>
          <w:caps w:val="0"/>
          <w:color w:val="auto"/>
          <w:kern w:val="2"/>
          <w:lang w:eastAsia="es-CL"/>
          <w14:ligatures w14:val="standardContextual"/>
        </w:rPr>
        <w:tab/>
      </w:r>
      <w:r>
        <w:t>CARACTER</w:t>
      </w:r>
      <w:r>
        <w:rPr>
          <w:rFonts w:hint="eastAsia"/>
        </w:rPr>
        <w:t>Í</w:t>
      </w:r>
      <w:r>
        <w:t>STICAS DEL SISTEMA EL</w:t>
      </w:r>
      <w:r>
        <w:rPr>
          <w:rFonts w:hint="eastAsia"/>
        </w:rPr>
        <w:t>É</w:t>
      </w:r>
      <w:r>
        <w:t>CTRICO AL CUAL SE CONECTAR</w:t>
      </w:r>
      <w:r>
        <w:rPr>
          <w:rFonts w:hint="eastAsia"/>
        </w:rPr>
        <w:t>Á</w:t>
      </w:r>
      <w:r>
        <w:t xml:space="preserve"> EL BANCO DE CONDENSADORES</w:t>
      </w:r>
      <w:r>
        <w:tab/>
      </w:r>
      <w:r>
        <w:fldChar w:fldCharType="begin"/>
      </w:r>
      <w:r>
        <w:instrText xml:space="preserve"> PAGEREF _Toc188605064 \h </w:instrText>
      </w:r>
      <w:r>
        <w:fldChar w:fldCharType="separate"/>
      </w:r>
      <w:r>
        <w:t>5</w:t>
      </w:r>
      <w:r>
        <w:fldChar w:fldCharType="end"/>
      </w:r>
    </w:p>
    <w:p w:rsidR="00A1026E" w:rsidRDefault="00A1026E" w14:paraId="52559ABE" w14:textId="16C1EAE9">
      <w:pPr>
        <w:pStyle w:val="TDC2"/>
        <w:rPr>
          <w:rFonts w:asciiTheme="minorHAnsi" w:hAnsiTheme="minorHAnsi" w:eastAsiaTheme="minorEastAsia" w:cstheme="minorBidi"/>
          <w:bCs w:val="0"/>
          <w:caps w:val="0"/>
          <w:color w:val="auto"/>
          <w:kern w:val="2"/>
          <w:lang w:eastAsia="es-CL"/>
          <w14:ligatures w14:val="standardContextual"/>
        </w:rPr>
      </w:pPr>
      <w:r>
        <w:t>3.1</w:t>
      </w:r>
      <w:r>
        <w:rPr>
          <w:rFonts w:asciiTheme="minorHAnsi" w:hAnsiTheme="minorHAnsi" w:eastAsiaTheme="minorEastAsia" w:cstheme="minorBidi"/>
          <w:bCs w:val="0"/>
          <w:caps w:val="0"/>
          <w:color w:val="auto"/>
          <w:kern w:val="2"/>
          <w:lang w:eastAsia="es-CL"/>
          <w14:ligatures w14:val="standardContextual"/>
        </w:rPr>
        <w:tab/>
      </w:r>
      <w:r>
        <w:t>SISTEMA EL</w:t>
      </w:r>
      <w:r>
        <w:rPr>
          <w:rFonts w:hint="eastAsia"/>
        </w:rPr>
        <w:t>É</w:t>
      </w:r>
      <w:r>
        <w:t>CTRICO 23 kV</w:t>
      </w:r>
      <w:r>
        <w:tab/>
      </w:r>
      <w:r>
        <w:fldChar w:fldCharType="begin"/>
      </w:r>
      <w:r>
        <w:instrText xml:space="preserve"> PAGEREF _Toc188605065 \h </w:instrText>
      </w:r>
      <w:r>
        <w:fldChar w:fldCharType="separate"/>
      </w:r>
      <w:r>
        <w:t>5</w:t>
      </w:r>
      <w:r>
        <w:fldChar w:fldCharType="end"/>
      </w:r>
    </w:p>
    <w:p w:rsidR="00A1026E" w:rsidRDefault="00A1026E" w14:paraId="391E5832" w14:textId="6179A94D">
      <w:pPr>
        <w:pStyle w:val="TDC1"/>
        <w:rPr>
          <w:rFonts w:asciiTheme="minorHAnsi" w:hAnsiTheme="minorHAnsi" w:eastAsiaTheme="minorEastAsia" w:cstheme="minorBidi"/>
          <w:b w:val="0"/>
          <w:caps w:val="0"/>
          <w:color w:val="auto"/>
          <w:kern w:val="2"/>
          <w:lang w:eastAsia="es-CL"/>
          <w14:ligatures w14:val="standardContextual"/>
        </w:rPr>
      </w:pPr>
      <w:r>
        <w:t>4</w:t>
      </w:r>
      <w:r>
        <w:rPr>
          <w:rFonts w:asciiTheme="minorHAnsi" w:hAnsiTheme="minorHAnsi" w:eastAsiaTheme="minorEastAsia" w:cstheme="minorBidi"/>
          <w:b w:val="0"/>
          <w:caps w:val="0"/>
          <w:color w:val="auto"/>
          <w:kern w:val="2"/>
          <w:lang w:eastAsia="es-CL"/>
          <w14:ligatures w14:val="standardContextual"/>
        </w:rPr>
        <w:tab/>
      </w:r>
      <w:r>
        <w:t>ESPECIFICACIONES T</w:t>
      </w:r>
      <w:r>
        <w:rPr>
          <w:rFonts w:hint="eastAsia"/>
        </w:rPr>
        <w:t>É</w:t>
      </w:r>
      <w:r>
        <w:t>CNICAS DEL BANCO DE CONDENSADORES</w:t>
      </w:r>
      <w:r>
        <w:tab/>
      </w:r>
      <w:r>
        <w:fldChar w:fldCharType="begin"/>
      </w:r>
      <w:r>
        <w:instrText xml:space="preserve"> PAGEREF _Toc188605066 \h </w:instrText>
      </w:r>
      <w:r>
        <w:fldChar w:fldCharType="separate"/>
      </w:r>
      <w:r>
        <w:t>5</w:t>
      </w:r>
      <w:r>
        <w:fldChar w:fldCharType="end"/>
      </w:r>
    </w:p>
    <w:p w:rsidR="00A1026E" w:rsidRDefault="00A1026E" w14:paraId="5C2A4297" w14:textId="51EEA08B">
      <w:pPr>
        <w:pStyle w:val="TDC2"/>
        <w:rPr>
          <w:rFonts w:asciiTheme="minorHAnsi" w:hAnsiTheme="minorHAnsi" w:eastAsiaTheme="minorEastAsia" w:cstheme="minorBidi"/>
          <w:bCs w:val="0"/>
          <w:caps w:val="0"/>
          <w:color w:val="auto"/>
          <w:kern w:val="2"/>
          <w:lang w:eastAsia="es-CL"/>
          <w14:ligatures w14:val="standardContextual"/>
        </w:rPr>
      </w:pPr>
      <w:r>
        <w:t>4.1</w:t>
      </w:r>
      <w:r>
        <w:rPr>
          <w:rFonts w:asciiTheme="minorHAnsi" w:hAnsiTheme="minorHAnsi" w:eastAsiaTheme="minorEastAsia" w:cstheme="minorBidi"/>
          <w:bCs w:val="0"/>
          <w:caps w:val="0"/>
          <w:color w:val="auto"/>
          <w:kern w:val="2"/>
          <w:lang w:eastAsia="es-CL"/>
          <w14:ligatures w14:val="standardContextual"/>
        </w:rPr>
        <w:tab/>
      </w:r>
      <w:r>
        <w:t>NORMAS APLICABLES</w:t>
      </w:r>
      <w:r>
        <w:tab/>
      </w:r>
      <w:r>
        <w:fldChar w:fldCharType="begin"/>
      </w:r>
      <w:r>
        <w:instrText xml:space="preserve"> PAGEREF _Toc188605067 \h </w:instrText>
      </w:r>
      <w:r>
        <w:fldChar w:fldCharType="separate"/>
      </w:r>
      <w:r>
        <w:t>5</w:t>
      </w:r>
      <w:r>
        <w:fldChar w:fldCharType="end"/>
      </w:r>
    </w:p>
    <w:p w:rsidR="00A1026E" w:rsidRDefault="00A1026E" w14:paraId="5C497F2F" w14:textId="6107D111">
      <w:pPr>
        <w:pStyle w:val="TDC2"/>
        <w:rPr>
          <w:rFonts w:asciiTheme="minorHAnsi" w:hAnsiTheme="minorHAnsi" w:eastAsiaTheme="minorEastAsia" w:cstheme="minorBidi"/>
          <w:bCs w:val="0"/>
          <w:caps w:val="0"/>
          <w:color w:val="auto"/>
          <w:kern w:val="2"/>
          <w:lang w:eastAsia="es-CL"/>
          <w14:ligatures w14:val="standardContextual"/>
        </w:rPr>
      </w:pPr>
      <w:r>
        <w:t>4.2</w:t>
      </w:r>
      <w:r>
        <w:rPr>
          <w:rFonts w:asciiTheme="minorHAnsi" w:hAnsiTheme="minorHAnsi" w:eastAsiaTheme="minorEastAsia" w:cstheme="minorBidi"/>
          <w:bCs w:val="0"/>
          <w:caps w:val="0"/>
          <w:color w:val="auto"/>
          <w:kern w:val="2"/>
          <w:lang w:eastAsia="es-CL"/>
          <w14:ligatures w14:val="standardContextual"/>
        </w:rPr>
        <w:tab/>
      </w:r>
      <w:r>
        <w:t>OPERACI</w:t>
      </w:r>
      <w:r>
        <w:rPr>
          <w:rFonts w:hint="eastAsia"/>
        </w:rPr>
        <w:t>Ó</w:t>
      </w:r>
      <w:r>
        <w:t>N DEL BANCO DE CONDENSADORES</w:t>
      </w:r>
      <w:r>
        <w:tab/>
      </w:r>
      <w:r>
        <w:fldChar w:fldCharType="begin"/>
      </w:r>
      <w:r>
        <w:instrText xml:space="preserve"> PAGEREF _Toc188605068 \h </w:instrText>
      </w:r>
      <w:r>
        <w:fldChar w:fldCharType="separate"/>
      </w:r>
      <w:r>
        <w:t>5</w:t>
      </w:r>
      <w:r>
        <w:fldChar w:fldCharType="end"/>
      </w:r>
    </w:p>
    <w:p w:rsidR="00A1026E" w:rsidRDefault="00A1026E" w14:paraId="0AA1103C" w14:textId="4DF53154">
      <w:pPr>
        <w:pStyle w:val="TDC2"/>
        <w:rPr>
          <w:rFonts w:asciiTheme="minorHAnsi" w:hAnsiTheme="minorHAnsi" w:eastAsiaTheme="minorEastAsia" w:cstheme="minorBidi"/>
          <w:bCs w:val="0"/>
          <w:caps w:val="0"/>
          <w:color w:val="auto"/>
          <w:kern w:val="2"/>
          <w:lang w:eastAsia="es-CL"/>
          <w14:ligatures w14:val="standardContextual"/>
        </w:rPr>
      </w:pPr>
      <w:r>
        <w:t>4.3</w:t>
      </w:r>
      <w:r>
        <w:rPr>
          <w:rFonts w:asciiTheme="minorHAnsi" w:hAnsiTheme="minorHAnsi" w:eastAsiaTheme="minorEastAsia" w:cstheme="minorBidi"/>
          <w:bCs w:val="0"/>
          <w:caps w:val="0"/>
          <w:color w:val="auto"/>
          <w:kern w:val="2"/>
          <w:lang w:eastAsia="es-CL"/>
          <w14:ligatures w14:val="standardContextual"/>
        </w:rPr>
        <w:tab/>
      </w:r>
      <w:r>
        <w:t>CARACTER</w:t>
      </w:r>
      <w:r>
        <w:rPr>
          <w:rFonts w:hint="eastAsia"/>
        </w:rPr>
        <w:t>Í</w:t>
      </w:r>
      <w:r>
        <w:t>STICAS EL</w:t>
      </w:r>
      <w:r>
        <w:rPr>
          <w:rFonts w:hint="eastAsia"/>
        </w:rPr>
        <w:t>É</w:t>
      </w:r>
      <w:r>
        <w:t>CTRICAS GENERALES DEL BANCO DE CONDENSADORES</w:t>
      </w:r>
      <w:r>
        <w:tab/>
      </w:r>
      <w:r>
        <w:fldChar w:fldCharType="begin"/>
      </w:r>
      <w:r>
        <w:instrText xml:space="preserve"> PAGEREF _Toc188605069 \h </w:instrText>
      </w:r>
      <w:r>
        <w:fldChar w:fldCharType="separate"/>
      </w:r>
      <w:r>
        <w:t>5</w:t>
      </w:r>
      <w:r>
        <w:fldChar w:fldCharType="end"/>
      </w:r>
    </w:p>
    <w:p w:rsidR="00A1026E" w:rsidRDefault="00A1026E" w14:paraId="5FF87F53" w14:textId="319956D8">
      <w:pPr>
        <w:pStyle w:val="TDC2"/>
        <w:rPr>
          <w:rFonts w:asciiTheme="minorHAnsi" w:hAnsiTheme="minorHAnsi" w:eastAsiaTheme="minorEastAsia" w:cstheme="minorBidi"/>
          <w:bCs w:val="0"/>
          <w:caps w:val="0"/>
          <w:color w:val="auto"/>
          <w:kern w:val="2"/>
          <w:lang w:eastAsia="es-CL"/>
          <w14:ligatures w14:val="standardContextual"/>
        </w:rPr>
      </w:pPr>
      <w:r>
        <w:t>4.4</w:t>
      </w:r>
      <w:r>
        <w:rPr>
          <w:rFonts w:asciiTheme="minorHAnsi" w:hAnsiTheme="minorHAnsi" w:eastAsiaTheme="minorEastAsia" w:cstheme="minorBidi"/>
          <w:bCs w:val="0"/>
          <w:caps w:val="0"/>
          <w:color w:val="auto"/>
          <w:kern w:val="2"/>
          <w:lang w:eastAsia="es-CL"/>
          <w14:ligatures w14:val="standardContextual"/>
        </w:rPr>
        <w:tab/>
      </w:r>
      <w:r>
        <w:t>Celdas metalicas de media tensi</w:t>
      </w:r>
      <w:r>
        <w:rPr>
          <w:rFonts w:hint="eastAsia"/>
        </w:rPr>
        <w:t>ó</w:t>
      </w:r>
      <w:r>
        <w:t>n</w:t>
      </w:r>
      <w:r>
        <w:tab/>
      </w:r>
      <w:r>
        <w:fldChar w:fldCharType="begin"/>
      </w:r>
      <w:r>
        <w:instrText xml:space="preserve"> PAGEREF _Toc188605070 \h </w:instrText>
      </w:r>
      <w:r>
        <w:fldChar w:fldCharType="separate"/>
      </w:r>
      <w:r>
        <w:t>6</w:t>
      </w:r>
      <w:r>
        <w:fldChar w:fldCharType="end"/>
      </w:r>
    </w:p>
    <w:p w:rsidR="00A1026E" w:rsidRDefault="00A1026E" w14:paraId="5B396F76" w14:textId="16F9076E">
      <w:pPr>
        <w:pStyle w:val="TDC2"/>
        <w:rPr>
          <w:rFonts w:asciiTheme="minorHAnsi" w:hAnsiTheme="minorHAnsi" w:eastAsiaTheme="minorEastAsia" w:cstheme="minorBidi"/>
          <w:bCs w:val="0"/>
          <w:caps w:val="0"/>
          <w:color w:val="auto"/>
          <w:kern w:val="2"/>
          <w:lang w:eastAsia="es-CL"/>
          <w14:ligatures w14:val="standardContextual"/>
        </w:rPr>
      </w:pPr>
      <w:r>
        <w:t>4.5</w:t>
      </w:r>
      <w:r>
        <w:rPr>
          <w:rFonts w:asciiTheme="minorHAnsi" w:hAnsiTheme="minorHAnsi" w:eastAsiaTheme="minorEastAsia" w:cstheme="minorBidi"/>
          <w:bCs w:val="0"/>
          <w:caps w:val="0"/>
          <w:color w:val="auto"/>
          <w:kern w:val="2"/>
          <w:lang w:eastAsia="es-CL"/>
          <w14:ligatures w14:val="standardContextual"/>
        </w:rPr>
        <w:tab/>
      </w:r>
      <w:r>
        <w:t>REACTORES LIMITADORES DE CORRIENTE</w:t>
      </w:r>
      <w:r>
        <w:tab/>
      </w:r>
      <w:r>
        <w:fldChar w:fldCharType="begin"/>
      </w:r>
      <w:r>
        <w:instrText xml:space="preserve"> PAGEREF _Toc188605071 \h </w:instrText>
      </w:r>
      <w:r>
        <w:fldChar w:fldCharType="separate"/>
      </w:r>
      <w:r>
        <w:t>8</w:t>
      </w:r>
      <w:r>
        <w:fldChar w:fldCharType="end"/>
      </w:r>
    </w:p>
    <w:p w:rsidR="00A1026E" w:rsidRDefault="00A1026E" w14:paraId="4575F9AD" w14:textId="71ABCD51">
      <w:pPr>
        <w:pStyle w:val="TDC2"/>
        <w:rPr>
          <w:rFonts w:asciiTheme="minorHAnsi" w:hAnsiTheme="minorHAnsi" w:eastAsiaTheme="minorEastAsia" w:cstheme="minorBidi"/>
          <w:bCs w:val="0"/>
          <w:caps w:val="0"/>
          <w:color w:val="auto"/>
          <w:kern w:val="2"/>
          <w:lang w:eastAsia="es-CL"/>
          <w14:ligatures w14:val="standardContextual"/>
        </w:rPr>
      </w:pPr>
      <w:r>
        <w:t>4.6</w:t>
      </w:r>
      <w:r>
        <w:rPr>
          <w:rFonts w:asciiTheme="minorHAnsi" w:hAnsiTheme="minorHAnsi" w:eastAsiaTheme="minorEastAsia" w:cstheme="minorBidi"/>
          <w:bCs w:val="0"/>
          <w:caps w:val="0"/>
          <w:color w:val="auto"/>
          <w:kern w:val="2"/>
          <w:lang w:eastAsia="es-CL"/>
          <w14:ligatures w14:val="standardContextual"/>
        </w:rPr>
        <w:tab/>
      </w:r>
      <w:r>
        <w:t>TRANSFORMADOR DE CORRIENTE DE DESBALANCE</w:t>
      </w:r>
      <w:r>
        <w:tab/>
      </w:r>
      <w:r>
        <w:fldChar w:fldCharType="begin"/>
      </w:r>
      <w:r>
        <w:instrText xml:space="preserve"> PAGEREF _Toc188605072 \h </w:instrText>
      </w:r>
      <w:r>
        <w:fldChar w:fldCharType="separate"/>
      </w:r>
      <w:r>
        <w:t>8</w:t>
      </w:r>
      <w:r>
        <w:fldChar w:fldCharType="end"/>
      </w:r>
    </w:p>
    <w:p w:rsidR="00A1026E" w:rsidRDefault="00A1026E" w14:paraId="59F84CB2" w14:textId="0B429FBA">
      <w:pPr>
        <w:pStyle w:val="TDC2"/>
        <w:rPr>
          <w:rFonts w:asciiTheme="minorHAnsi" w:hAnsiTheme="minorHAnsi" w:eastAsiaTheme="minorEastAsia" w:cstheme="minorBidi"/>
          <w:bCs w:val="0"/>
          <w:caps w:val="0"/>
          <w:color w:val="auto"/>
          <w:kern w:val="2"/>
          <w:lang w:eastAsia="es-CL"/>
          <w14:ligatures w14:val="standardContextual"/>
        </w:rPr>
      </w:pPr>
      <w:r>
        <w:t>4.7</w:t>
      </w:r>
      <w:r>
        <w:rPr>
          <w:rFonts w:asciiTheme="minorHAnsi" w:hAnsiTheme="minorHAnsi" w:eastAsiaTheme="minorEastAsia" w:cstheme="minorBidi"/>
          <w:bCs w:val="0"/>
          <w:caps w:val="0"/>
          <w:color w:val="auto"/>
          <w:kern w:val="2"/>
          <w:lang w:eastAsia="es-CL"/>
          <w14:ligatures w14:val="standardContextual"/>
        </w:rPr>
        <w:tab/>
      </w:r>
      <w:r>
        <w:t>interruptorES de poder de apertura y cierre</w:t>
      </w:r>
      <w:r>
        <w:tab/>
      </w:r>
      <w:r>
        <w:fldChar w:fldCharType="begin"/>
      </w:r>
      <w:r>
        <w:instrText xml:space="preserve"> PAGEREF _Toc188605073 \h </w:instrText>
      </w:r>
      <w:r>
        <w:fldChar w:fldCharType="separate"/>
      </w:r>
      <w:r>
        <w:t>8</w:t>
      </w:r>
      <w:r>
        <w:fldChar w:fldCharType="end"/>
      </w:r>
    </w:p>
    <w:p w:rsidR="00A1026E" w:rsidRDefault="00A1026E" w14:paraId="25A32341" w14:textId="042C2485">
      <w:pPr>
        <w:pStyle w:val="TDC2"/>
        <w:rPr>
          <w:rFonts w:asciiTheme="minorHAnsi" w:hAnsiTheme="minorHAnsi" w:eastAsiaTheme="minorEastAsia" w:cstheme="minorBidi"/>
          <w:bCs w:val="0"/>
          <w:caps w:val="0"/>
          <w:color w:val="auto"/>
          <w:kern w:val="2"/>
          <w:lang w:eastAsia="es-CL"/>
          <w14:ligatures w14:val="standardContextual"/>
        </w:rPr>
      </w:pPr>
      <w:r>
        <w:t>4.8</w:t>
      </w:r>
      <w:r>
        <w:rPr>
          <w:rFonts w:asciiTheme="minorHAnsi" w:hAnsiTheme="minorHAnsi" w:eastAsiaTheme="minorEastAsia" w:cstheme="minorBidi"/>
          <w:bCs w:val="0"/>
          <w:caps w:val="0"/>
          <w:color w:val="auto"/>
          <w:kern w:val="2"/>
          <w:lang w:eastAsia="es-CL"/>
          <w14:ligatures w14:val="standardContextual"/>
        </w:rPr>
        <w:tab/>
      </w:r>
      <w:r>
        <w:t>FUSIBLES DE PROTECCI</w:t>
      </w:r>
      <w:r>
        <w:rPr>
          <w:rFonts w:hint="eastAsia"/>
        </w:rPr>
        <w:t>Ó</w:t>
      </w:r>
      <w:r>
        <w:t>N DE CADA CONDENSADOR</w:t>
      </w:r>
      <w:r>
        <w:tab/>
      </w:r>
      <w:r>
        <w:fldChar w:fldCharType="begin"/>
      </w:r>
      <w:r>
        <w:instrText xml:space="preserve"> PAGEREF _Toc188605074 \h </w:instrText>
      </w:r>
      <w:r>
        <w:fldChar w:fldCharType="separate"/>
      </w:r>
      <w:r>
        <w:t>8</w:t>
      </w:r>
      <w:r>
        <w:fldChar w:fldCharType="end"/>
      </w:r>
    </w:p>
    <w:p w:rsidR="00A1026E" w:rsidRDefault="00A1026E" w14:paraId="7E8C3F3D" w14:textId="10F5E84E">
      <w:pPr>
        <w:pStyle w:val="TDC2"/>
        <w:rPr>
          <w:rFonts w:asciiTheme="minorHAnsi" w:hAnsiTheme="minorHAnsi" w:eastAsiaTheme="minorEastAsia" w:cstheme="minorBidi"/>
          <w:bCs w:val="0"/>
          <w:caps w:val="0"/>
          <w:color w:val="auto"/>
          <w:kern w:val="2"/>
          <w:lang w:eastAsia="es-CL"/>
          <w14:ligatures w14:val="standardContextual"/>
        </w:rPr>
      </w:pPr>
      <w:r>
        <w:t>4.9</w:t>
      </w:r>
      <w:r>
        <w:rPr>
          <w:rFonts w:asciiTheme="minorHAnsi" w:hAnsiTheme="minorHAnsi" w:eastAsiaTheme="minorEastAsia" w:cstheme="minorBidi"/>
          <w:bCs w:val="0"/>
          <w:caps w:val="0"/>
          <w:color w:val="auto"/>
          <w:kern w:val="2"/>
          <w:lang w:eastAsia="es-CL"/>
          <w14:ligatures w14:val="standardContextual"/>
        </w:rPr>
        <w:tab/>
      </w:r>
      <w:r>
        <w:t>ASPECTOS CONSTRUCTIVOS GENERALES</w:t>
      </w:r>
      <w:r>
        <w:tab/>
      </w:r>
      <w:r>
        <w:fldChar w:fldCharType="begin"/>
      </w:r>
      <w:r>
        <w:instrText xml:space="preserve"> PAGEREF _Toc188605075 \h </w:instrText>
      </w:r>
      <w:r>
        <w:fldChar w:fldCharType="separate"/>
      </w:r>
      <w:r>
        <w:t>9</w:t>
      </w:r>
      <w:r>
        <w:fldChar w:fldCharType="end"/>
      </w:r>
    </w:p>
    <w:p w:rsidR="00A1026E" w:rsidRDefault="00A1026E" w14:paraId="65630410" w14:textId="44033660">
      <w:pPr>
        <w:pStyle w:val="TDC2"/>
        <w:tabs>
          <w:tab w:val="left" w:pos="1275"/>
        </w:tabs>
        <w:rPr>
          <w:rFonts w:asciiTheme="minorHAnsi" w:hAnsiTheme="minorHAnsi" w:eastAsiaTheme="minorEastAsia" w:cstheme="minorBidi"/>
          <w:bCs w:val="0"/>
          <w:caps w:val="0"/>
          <w:color w:val="auto"/>
          <w:kern w:val="2"/>
          <w:lang w:eastAsia="es-CL"/>
          <w14:ligatures w14:val="standardContextual"/>
        </w:rPr>
      </w:pPr>
      <w:r>
        <w:t>4.10</w:t>
      </w:r>
      <w:r>
        <w:rPr>
          <w:rFonts w:asciiTheme="minorHAnsi" w:hAnsiTheme="minorHAnsi" w:eastAsiaTheme="minorEastAsia" w:cstheme="minorBidi"/>
          <w:bCs w:val="0"/>
          <w:caps w:val="0"/>
          <w:color w:val="auto"/>
          <w:kern w:val="2"/>
          <w:lang w:eastAsia="es-CL"/>
          <w14:ligatures w14:val="standardContextual"/>
        </w:rPr>
        <w:tab/>
      </w:r>
      <w:r>
        <w:t>MONTAJE</w:t>
      </w:r>
      <w:r>
        <w:tab/>
      </w:r>
      <w:r>
        <w:fldChar w:fldCharType="begin"/>
      </w:r>
      <w:r>
        <w:instrText xml:space="preserve"> PAGEREF _Toc188605076 \h </w:instrText>
      </w:r>
      <w:r>
        <w:fldChar w:fldCharType="separate"/>
      </w:r>
      <w:r>
        <w:t>10</w:t>
      </w:r>
      <w:r>
        <w:fldChar w:fldCharType="end"/>
      </w:r>
    </w:p>
    <w:p w:rsidR="00A1026E" w:rsidRDefault="00A1026E" w14:paraId="229FD239" w14:textId="71B44473">
      <w:pPr>
        <w:pStyle w:val="TDC2"/>
        <w:tabs>
          <w:tab w:val="left" w:pos="1275"/>
        </w:tabs>
        <w:rPr>
          <w:rFonts w:asciiTheme="minorHAnsi" w:hAnsiTheme="minorHAnsi" w:eastAsiaTheme="minorEastAsia" w:cstheme="minorBidi"/>
          <w:bCs w:val="0"/>
          <w:caps w:val="0"/>
          <w:color w:val="auto"/>
          <w:kern w:val="2"/>
          <w:lang w:eastAsia="es-CL"/>
          <w14:ligatures w14:val="standardContextual"/>
        </w:rPr>
      </w:pPr>
      <w:r>
        <w:t>4.11</w:t>
      </w:r>
      <w:r>
        <w:rPr>
          <w:rFonts w:asciiTheme="minorHAnsi" w:hAnsiTheme="minorHAnsi" w:eastAsiaTheme="minorEastAsia" w:cstheme="minorBidi"/>
          <w:bCs w:val="0"/>
          <w:caps w:val="0"/>
          <w:color w:val="auto"/>
          <w:kern w:val="2"/>
          <w:lang w:eastAsia="es-CL"/>
          <w14:ligatures w14:val="standardContextual"/>
        </w:rPr>
        <w:tab/>
      </w:r>
      <w:r>
        <w:t>DISE</w:t>
      </w:r>
      <w:r>
        <w:rPr>
          <w:rFonts w:hint="eastAsia"/>
        </w:rPr>
        <w:t>Ñ</w:t>
      </w:r>
      <w:r>
        <w:t>O S</w:t>
      </w:r>
      <w:r>
        <w:rPr>
          <w:rFonts w:hint="eastAsia"/>
        </w:rPr>
        <w:t>Í</w:t>
      </w:r>
      <w:r>
        <w:t>SMICO</w:t>
      </w:r>
      <w:r>
        <w:tab/>
      </w:r>
      <w:r>
        <w:fldChar w:fldCharType="begin"/>
      </w:r>
      <w:r>
        <w:instrText xml:space="preserve"> PAGEREF _Toc188605077 \h </w:instrText>
      </w:r>
      <w:r>
        <w:fldChar w:fldCharType="separate"/>
      </w:r>
      <w:r>
        <w:t>10</w:t>
      </w:r>
      <w:r>
        <w:fldChar w:fldCharType="end"/>
      </w:r>
    </w:p>
    <w:p w:rsidR="00A1026E" w:rsidRDefault="00A1026E" w14:paraId="6850AA93" w14:textId="61B5B136">
      <w:pPr>
        <w:pStyle w:val="TDC1"/>
        <w:rPr>
          <w:rFonts w:asciiTheme="minorHAnsi" w:hAnsiTheme="minorHAnsi" w:eastAsiaTheme="minorEastAsia" w:cstheme="minorBidi"/>
          <w:b w:val="0"/>
          <w:caps w:val="0"/>
          <w:color w:val="auto"/>
          <w:kern w:val="2"/>
          <w:lang w:eastAsia="es-CL"/>
          <w14:ligatures w14:val="standardContextual"/>
        </w:rPr>
      </w:pPr>
      <w:r>
        <w:t>5</w:t>
      </w:r>
      <w:r>
        <w:rPr>
          <w:rFonts w:asciiTheme="minorHAnsi" w:hAnsiTheme="minorHAnsi" w:eastAsiaTheme="minorEastAsia" w:cstheme="minorBidi"/>
          <w:b w:val="0"/>
          <w:caps w:val="0"/>
          <w:color w:val="auto"/>
          <w:kern w:val="2"/>
          <w:lang w:eastAsia="es-CL"/>
          <w14:ligatures w14:val="standardContextual"/>
        </w:rPr>
        <w:tab/>
      </w:r>
      <w:r>
        <w:t>ENSAYOS DE CONTROL DE CALIDAD</w:t>
      </w:r>
      <w:r>
        <w:tab/>
      </w:r>
      <w:r>
        <w:fldChar w:fldCharType="begin"/>
      </w:r>
      <w:r>
        <w:instrText xml:space="preserve"> PAGEREF _Toc188605078 \h </w:instrText>
      </w:r>
      <w:r>
        <w:fldChar w:fldCharType="separate"/>
      </w:r>
      <w:r>
        <w:t>11</w:t>
      </w:r>
      <w:r>
        <w:fldChar w:fldCharType="end"/>
      </w:r>
    </w:p>
    <w:p w:rsidR="00A1026E" w:rsidRDefault="00A1026E" w14:paraId="79ACA962" w14:textId="5FDDE9BE">
      <w:pPr>
        <w:pStyle w:val="TDC2"/>
        <w:rPr>
          <w:rFonts w:asciiTheme="minorHAnsi" w:hAnsiTheme="minorHAnsi" w:eastAsiaTheme="minorEastAsia" w:cstheme="minorBidi"/>
          <w:bCs w:val="0"/>
          <w:caps w:val="0"/>
          <w:color w:val="auto"/>
          <w:kern w:val="2"/>
          <w:lang w:eastAsia="es-CL"/>
          <w14:ligatures w14:val="standardContextual"/>
        </w:rPr>
      </w:pPr>
      <w:r>
        <w:t>5.1</w:t>
      </w:r>
      <w:r>
        <w:rPr>
          <w:rFonts w:asciiTheme="minorHAnsi" w:hAnsiTheme="minorHAnsi" w:eastAsiaTheme="minorEastAsia" w:cstheme="minorBidi"/>
          <w:bCs w:val="0"/>
          <w:caps w:val="0"/>
          <w:color w:val="auto"/>
          <w:kern w:val="2"/>
          <w:lang w:eastAsia="es-CL"/>
          <w14:ligatures w14:val="standardContextual"/>
        </w:rPr>
        <w:tab/>
      </w:r>
      <w:r>
        <w:t>GENERAL</w:t>
      </w:r>
      <w:r>
        <w:tab/>
      </w:r>
      <w:r>
        <w:fldChar w:fldCharType="begin"/>
      </w:r>
      <w:r>
        <w:instrText xml:space="preserve"> PAGEREF _Toc188605079 \h </w:instrText>
      </w:r>
      <w:r>
        <w:fldChar w:fldCharType="separate"/>
      </w:r>
      <w:r>
        <w:t>11</w:t>
      </w:r>
      <w:r>
        <w:fldChar w:fldCharType="end"/>
      </w:r>
    </w:p>
    <w:p w:rsidR="00A1026E" w:rsidRDefault="00A1026E" w14:paraId="6FEB0897" w14:textId="648D913C">
      <w:pPr>
        <w:pStyle w:val="TDC2"/>
        <w:rPr>
          <w:rFonts w:asciiTheme="minorHAnsi" w:hAnsiTheme="minorHAnsi" w:eastAsiaTheme="minorEastAsia" w:cstheme="minorBidi"/>
          <w:bCs w:val="0"/>
          <w:caps w:val="0"/>
          <w:color w:val="auto"/>
          <w:kern w:val="2"/>
          <w:lang w:eastAsia="es-CL"/>
          <w14:ligatures w14:val="standardContextual"/>
        </w:rPr>
      </w:pPr>
      <w:r>
        <w:t>5.2</w:t>
      </w:r>
      <w:r>
        <w:rPr>
          <w:rFonts w:asciiTheme="minorHAnsi" w:hAnsiTheme="minorHAnsi" w:eastAsiaTheme="minorEastAsia" w:cstheme="minorBidi"/>
          <w:bCs w:val="0"/>
          <w:caps w:val="0"/>
          <w:color w:val="auto"/>
          <w:kern w:val="2"/>
          <w:lang w:eastAsia="es-CL"/>
          <w14:ligatures w14:val="standardContextual"/>
        </w:rPr>
        <w:tab/>
      </w:r>
      <w:r>
        <w:t>ENSAYOS DE LOS COMPONENTES Y ACCESORIOS</w:t>
      </w:r>
      <w:r>
        <w:tab/>
      </w:r>
      <w:r>
        <w:fldChar w:fldCharType="begin"/>
      </w:r>
      <w:r>
        <w:instrText xml:space="preserve"> PAGEREF _Toc188605080 \h </w:instrText>
      </w:r>
      <w:r>
        <w:fldChar w:fldCharType="separate"/>
      </w:r>
      <w:r>
        <w:t>11</w:t>
      </w:r>
      <w:r>
        <w:fldChar w:fldCharType="end"/>
      </w:r>
    </w:p>
    <w:p w:rsidR="00A1026E" w:rsidRDefault="00A1026E" w14:paraId="26B56997" w14:textId="2746ED09">
      <w:pPr>
        <w:pStyle w:val="TDC2"/>
        <w:rPr>
          <w:rFonts w:asciiTheme="minorHAnsi" w:hAnsiTheme="minorHAnsi" w:eastAsiaTheme="minorEastAsia" w:cstheme="minorBidi"/>
          <w:bCs w:val="0"/>
          <w:caps w:val="0"/>
          <w:color w:val="auto"/>
          <w:kern w:val="2"/>
          <w:lang w:eastAsia="es-CL"/>
          <w14:ligatures w14:val="standardContextual"/>
        </w:rPr>
      </w:pPr>
      <w:r>
        <w:t>5.3</w:t>
      </w:r>
      <w:r>
        <w:rPr>
          <w:rFonts w:asciiTheme="minorHAnsi" w:hAnsiTheme="minorHAnsi" w:eastAsiaTheme="minorEastAsia" w:cstheme="minorBidi"/>
          <w:bCs w:val="0"/>
          <w:caps w:val="0"/>
          <w:color w:val="auto"/>
          <w:kern w:val="2"/>
          <w:lang w:eastAsia="es-CL"/>
          <w14:ligatures w14:val="standardContextual"/>
        </w:rPr>
        <w:tab/>
      </w:r>
      <w:r>
        <w:t>ENSAYOS DE RUTINA DE LOS BANCOS DE CONDENSADORES</w:t>
      </w:r>
      <w:r>
        <w:tab/>
      </w:r>
      <w:r>
        <w:fldChar w:fldCharType="begin"/>
      </w:r>
      <w:r>
        <w:instrText xml:space="preserve"> PAGEREF _Toc188605081 \h </w:instrText>
      </w:r>
      <w:r>
        <w:fldChar w:fldCharType="separate"/>
      </w:r>
      <w:r>
        <w:t>11</w:t>
      </w:r>
      <w:r>
        <w:fldChar w:fldCharType="end"/>
      </w:r>
    </w:p>
    <w:p w:rsidR="00A1026E" w:rsidRDefault="00A1026E" w14:paraId="18A08C84" w14:textId="4E0AC7AB">
      <w:pPr>
        <w:pStyle w:val="TDC2"/>
        <w:rPr>
          <w:rFonts w:asciiTheme="minorHAnsi" w:hAnsiTheme="minorHAnsi" w:eastAsiaTheme="minorEastAsia" w:cstheme="minorBidi"/>
          <w:bCs w:val="0"/>
          <w:caps w:val="0"/>
          <w:color w:val="auto"/>
          <w:kern w:val="2"/>
          <w:lang w:eastAsia="es-CL"/>
          <w14:ligatures w14:val="standardContextual"/>
        </w:rPr>
      </w:pPr>
      <w:r>
        <w:t>5.4</w:t>
      </w:r>
      <w:r>
        <w:rPr>
          <w:rFonts w:asciiTheme="minorHAnsi" w:hAnsiTheme="minorHAnsi" w:eastAsiaTheme="minorEastAsia" w:cstheme="minorBidi"/>
          <w:bCs w:val="0"/>
          <w:caps w:val="0"/>
          <w:color w:val="auto"/>
          <w:kern w:val="2"/>
          <w:lang w:eastAsia="es-CL"/>
          <w14:ligatures w14:val="standardContextual"/>
        </w:rPr>
        <w:tab/>
      </w:r>
      <w:r>
        <w:t>ENSAYOS TIPO DE LOS BANCOS DE CONDENSADORES</w:t>
      </w:r>
      <w:r>
        <w:tab/>
      </w:r>
      <w:r>
        <w:fldChar w:fldCharType="begin"/>
      </w:r>
      <w:r>
        <w:instrText xml:space="preserve"> PAGEREF _Toc188605082 \h </w:instrText>
      </w:r>
      <w:r>
        <w:fldChar w:fldCharType="separate"/>
      </w:r>
      <w:r>
        <w:t>12</w:t>
      </w:r>
      <w:r>
        <w:fldChar w:fldCharType="end"/>
      </w:r>
    </w:p>
    <w:p w:rsidR="00A1026E" w:rsidRDefault="00A1026E" w14:paraId="623B6271" w14:textId="55FB7B0B">
      <w:pPr>
        <w:pStyle w:val="TDC1"/>
        <w:rPr>
          <w:rFonts w:asciiTheme="minorHAnsi" w:hAnsiTheme="minorHAnsi" w:eastAsiaTheme="minorEastAsia" w:cstheme="minorBidi"/>
          <w:b w:val="0"/>
          <w:caps w:val="0"/>
          <w:color w:val="auto"/>
          <w:kern w:val="2"/>
          <w:lang w:eastAsia="es-CL"/>
          <w14:ligatures w14:val="standardContextual"/>
        </w:rPr>
      </w:pPr>
      <w:r>
        <w:t>6</w:t>
      </w:r>
      <w:r>
        <w:rPr>
          <w:rFonts w:asciiTheme="minorHAnsi" w:hAnsiTheme="minorHAnsi" w:eastAsiaTheme="minorEastAsia" w:cstheme="minorBidi"/>
          <w:b w:val="0"/>
          <w:caps w:val="0"/>
          <w:color w:val="auto"/>
          <w:kern w:val="2"/>
          <w:lang w:eastAsia="es-CL"/>
          <w14:ligatures w14:val="standardContextual"/>
        </w:rPr>
        <w:tab/>
      </w:r>
      <w:r>
        <w:t>EXTENSI</w:t>
      </w:r>
      <w:r>
        <w:rPr>
          <w:rFonts w:hint="eastAsia"/>
        </w:rPr>
        <w:t>Ó</w:t>
      </w:r>
      <w:r>
        <w:t>N DEL SUMINISTRO</w:t>
      </w:r>
      <w:r>
        <w:tab/>
      </w:r>
      <w:r>
        <w:fldChar w:fldCharType="begin"/>
      </w:r>
      <w:r>
        <w:instrText xml:space="preserve"> PAGEREF _Toc188605083 \h </w:instrText>
      </w:r>
      <w:r>
        <w:fldChar w:fldCharType="separate"/>
      </w:r>
      <w:r>
        <w:t>12</w:t>
      </w:r>
      <w:r>
        <w:fldChar w:fldCharType="end"/>
      </w:r>
    </w:p>
    <w:p w:rsidR="00A1026E" w:rsidRDefault="00A1026E" w14:paraId="1B3C75A0" w14:textId="1F36C2EE">
      <w:pPr>
        <w:pStyle w:val="TDC2"/>
        <w:rPr>
          <w:rFonts w:asciiTheme="minorHAnsi" w:hAnsiTheme="minorHAnsi" w:eastAsiaTheme="minorEastAsia" w:cstheme="minorBidi"/>
          <w:bCs w:val="0"/>
          <w:caps w:val="0"/>
          <w:color w:val="auto"/>
          <w:kern w:val="2"/>
          <w:lang w:eastAsia="es-CL"/>
          <w14:ligatures w14:val="standardContextual"/>
        </w:rPr>
      </w:pPr>
      <w:r>
        <w:t>6.1</w:t>
      </w:r>
      <w:r>
        <w:rPr>
          <w:rFonts w:asciiTheme="minorHAnsi" w:hAnsiTheme="minorHAnsi" w:eastAsiaTheme="minorEastAsia" w:cstheme="minorBidi"/>
          <w:bCs w:val="0"/>
          <w:caps w:val="0"/>
          <w:color w:val="auto"/>
          <w:kern w:val="2"/>
          <w:lang w:eastAsia="es-CL"/>
          <w14:ligatures w14:val="standardContextual"/>
        </w:rPr>
        <w:tab/>
      </w:r>
      <w:r>
        <w:t>GENERAL</w:t>
      </w:r>
      <w:r>
        <w:tab/>
      </w:r>
      <w:r>
        <w:fldChar w:fldCharType="begin"/>
      </w:r>
      <w:r>
        <w:instrText xml:space="preserve"> PAGEREF _Toc188605084 \h </w:instrText>
      </w:r>
      <w:r>
        <w:fldChar w:fldCharType="separate"/>
      </w:r>
      <w:r>
        <w:t>12</w:t>
      </w:r>
      <w:r>
        <w:fldChar w:fldCharType="end"/>
      </w:r>
    </w:p>
    <w:p w:rsidR="00A1026E" w:rsidRDefault="00A1026E" w14:paraId="7979362A" w14:textId="00CD2D71">
      <w:pPr>
        <w:pStyle w:val="TDC2"/>
        <w:rPr>
          <w:rFonts w:asciiTheme="minorHAnsi" w:hAnsiTheme="minorHAnsi" w:eastAsiaTheme="minorEastAsia" w:cstheme="minorBidi"/>
          <w:bCs w:val="0"/>
          <w:caps w:val="0"/>
          <w:color w:val="auto"/>
          <w:kern w:val="2"/>
          <w:lang w:eastAsia="es-CL"/>
          <w14:ligatures w14:val="standardContextual"/>
        </w:rPr>
      </w:pPr>
      <w:r>
        <w:t>6.2</w:t>
      </w:r>
      <w:r>
        <w:rPr>
          <w:rFonts w:asciiTheme="minorHAnsi" w:hAnsiTheme="minorHAnsi" w:eastAsiaTheme="minorEastAsia" w:cstheme="minorBidi"/>
          <w:bCs w:val="0"/>
          <w:caps w:val="0"/>
          <w:color w:val="auto"/>
          <w:kern w:val="2"/>
          <w:lang w:eastAsia="es-CL"/>
          <w14:ligatures w14:val="standardContextual"/>
        </w:rPr>
        <w:tab/>
      </w:r>
      <w:r>
        <w:t>DETALLE DEL SUMINISTRO</w:t>
      </w:r>
      <w:r>
        <w:tab/>
      </w:r>
      <w:r>
        <w:fldChar w:fldCharType="begin"/>
      </w:r>
      <w:r>
        <w:instrText xml:space="preserve"> PAGEREF _Toc188605085 \h </w:instrText>
      </w:r>
      <w:r>
        <w:fldChar w:fldCharType="separate"/>
      </w:r>
      <w:r>
        <w:t>12</w:t>
      </w:r>
      <w:r>
        <w:fldChar w:fldCharType="end"/>
      </w:r>
    </w:p>
    <w:p w:rsidR="00A1026E" w:rsidRDefault="00A1026E" w14:paraId="3A1FEE8E" w14:textId="15C6FCD7">
      <w:pPr>
        <w:pStyle w:val="TDC2"/>
        <w:rPr>
          <w:rFonts w:asciiTheme="minorHAnsi" w:hAnsiTheme="minorHAnsi" w:eastAsiaTheme="minorEastAsia" w:cstheme="minorBidi"/>
          <w:bCs w:val="0"/>
          <w:caps w:val="0"/>
          <w:color w:val="auto"/>
          <w:kern w:val="2"/>
          <w:lang w:eastAsia="es-CL"/>
          <w14:ligatures w14:val="standardContextual"/>
        </w:rPr>
      </w:pPr>
      <w:r>
        <w:t>6.3</w:t>
      </w:r>
      <w:r>
        <w:rPr>
          <w:rFonts w:asciiTheme="minorHAnsi" w:hAnsiTheme="minorHAnsi" w:eastAsiaTheme="minorEastAsia" w:cstheme="minorBidi"/>
          <w:bCs w:val="0"/>
          <w:caps w:val="0"/>
          <w:color w:val="auto"/>
          <w:kern w:val="2"/>
          <w:lang w:eastAsia="es-CL"/>
          <w14:ligatures w14:val="standardContextual"/>
        </w:rPr>
        <w:tab/>
      </w:r>
      <w:r>
        <w:t>INFORMACI</w:t>
      </w:r>
      <w:r>
        <w:rPr>
          <w:rFonts w:hint="eastAsia"/>
        </w:rPr>
        <w:t>Ó</w:t>
      </w:r>
      <w:r>
        <w:t>N A INCLUIR EN LA PROPUESTA</w:t>
      </w:r>
      <w:r>
        <w:tab/>
      </w:r>
      <w:r>
        <w:fldChar w:fldCharType="begin"/>
      </w:r>
      <w:r>
        <w:instrText xml:space="preserve"> PAGEREF _Toc188605086 \h </w:instrText>
      </w:r>
      <w:r>
        <w:fldChar w:fldCharType="separate"/>
      </w:r>
      <w:r>
        <w:t>12</w:t>
      </w:r>
      <w:r>
        <w:fldChar w:fldCharType="end"/>
      </w:r>
    </w:p>
    <w:p w:rsidR="00A1026E" w:rsidRDefault="00A1026E" w14:paraId="760F9CD1" w14:textId="28E64104">
      <w:pPr>
        <w:pStyle w:val="TDC2"/>
        <w:rPr>
          <w:rFonts w:asciiTheme="minorHAnsi" w:hAnsiTheme="minorHAnsi" w:eastAsiaTheme="minorEastAsia" w:cstheme="minorBidi"/>
          <w:bCs w:val="0"/>
          <w:caps w:val="0"/>
          <w:color w:val="auto"/>
          <w:kern w:val="2"/>
          <w:lang w:eastAsia="es-CL"/>
          <w14:ligatures w14:val="standardContextual"/>
        </w:rPr>
      </w:pPr>
      <w:r>
        <w:t>6.4</w:t>
      </w:r>
      <w:r>
        <w:rPr>
          <w:rFonts w:asciiTheme="minorHAnsi" w:hAnsiTheme="minorHAnsi" w:eastAsiaTheme="minorEastAsia" w:cstheme="minorBidi"/>
          <w:bCs w:val="0"/>
          <w:caps w:val="0"/>
          <w:color w:val="auto"/>
          <w:kern w:val="2"/>
          <w:lang w:eastAsia="es-CL"/>
          <w14:ligatures w14:val="standardContextual"/>
        </w:rPr>
        <w:tab/>
      </w:r>
      <w:r>
        <w:t>INFORMACI</w:t>
      </w:r>
      <w:r>
        <w:rPr>
          <w:rFonts w:hint="eastAsia"/>
        </w:rPr>
        <w:t>Ó</w:t>
      </w:r>
      <w:r>
        <w:t>N A SUMINISTRAR DESPU</w:t>
      </w:r>
      <w:r>
        <w:rPr>
          <w:rFonts w:hint="eastAsia"/>
        </w:rPr>
        <w:t>É</w:t>
      </w:r>
      <w:r>
        <w:t>S DE COLOCADA LA ORDEN DE COMPRA.</w:t>
      </w:r>
      <w:r>
        <w:tab/>
      </w:r>
      <w:r>
        <w:fldChar w:fldCharType="begin"/>
      </w:r>
      <w:r>
        <w:instrText xml:space="preserve"> PAGEREF _Toc188605087 \h </w:instrText>
      </w:r>
      <w:r>
        <w:fldChar w:fldCharType="separate"/>
      </w:r>
      <w:r>
        <w:t>13</w:t>
      </w:r>
      <w:r>
        <w:fldChar w:fldCharType="end"/>
      </w:r>
    </w:p>
    <w:p w:rsidR="00A1026E" w:rsidRDefault="00A1026E" w14:paraId="4FFFF8F5" w14:textId="57A96D7D">
      <w:pPr>
        <w:pStyle w:val="TDC2"/>
        <w:rPr>
          <w:rFonts w:asciiTheme="minorHAnsi" w:hAnsiTheme="minorHAnsi" w:eastAsiaTheme="minorEastAsia" w:cstheme="minorBidi"/>
          <w:bCs w:val="0"/>
          <w:caps w:val="0"/>
          <w:color w:val="auto"/>
          <w:kern w:val="2"/>
          <w:lang w:eastAsia="es-CL"/>
          <w14:ligatures w14:val="standardContextual"/>
        </w:rPr>
      </w:pPr>
      <w:r>
        <w:t>6.5</w:t>
      </w:r>
      <w:r>
        <w:rPr>
          <w:rFonts w:asciiTheme="minorHAnsi" w:hAnsiTheme="minorHAnsi" w:eastAsiaTheme="minorEastAsia" w:cstheme="minorBidi"/>
          <w:bCs w:val="0"/>
          <w:caps w:val="0"/>
          <w:color w:val="auto"/>
          <w:kern w:val="2"/>
          <w:lang w:eastAsia="es-CL"/>
          <w14:ligatures w14:val="standardContextual"/>
        </w:rPr>
        <w:tab/>
      </w:r>
      <w:r>
        <w:t>DIFERENCIAS CON LAS ESPECIFICACIONES</w:t>
      </w:r>
      <w:r>
        <w:tab/>
      </w:r>
      <w:r>
        <w:fldChar w:fldCharType="begin"/>
      </w:r>
      <w:r>
        <w:instrText xml:space="preserve"> PAGEREF _Toc188605088 \h </w:instrText>
      </w:r>
      <w:r>
        <w:fldChar w:fldCharType="separate"/>
      </w:r>
      <w:r>
        <w:t>14</w:t>
      </w:r>
      <w:r>
        <w:fldChar w:fldCharType="end"/>
      </w:r>
    </w:p>
    <w:p w:rsidR="00A1026E" w:rsidRDefault="00A1026E" w14:paraId="29FEB2BC" w14:textId="44A321C1">
      <w:pPr>
        <w:pStyle w:val="TDC1"/>
        <w:rPr>
          <w:rFonts w:asciiTheme="minorHAnsi" w:hAnsiTheme="minorHAnsi" w:eastAsiaTheme="minorEastAsia" w:cstheme="minorBidi"/>
          <w:b w:val="0"/>
          <w:caps w:val="0"/>
          <w:color w:val="auto"/>
          <w:kern w:val="2"/>
          <w:lang w:eastAsia="es-CL"/>
          <w14:ligatures w14:val="standardContextual"/>
        </w:rPr>
      </w:pPr>
      <w:r>
        <w:t>7</w:t>
      </w:r>
      <w:r>
        <w:rPr>
          <w:rFonts w:asciiTheme="minorHAnsi" w:hAnsiTheme="minorHAnsi" w:eastAsiaTheme="minorEastAsia" w:cstheme="minorBidi"/>
          <w:b w:val="0"/>
          <w:caps w:val="0"/>
          <w:color w:val="auto"/>
          <w:kern w:val="2"/>
          <w:lang w:eastAsia="es-CL"/>
          <w14:ligatures w14:val="standardContextual"/>
        </w:rPr>
        <w:tab/>
      </w:r>
      <w:r>
        <w:t>CONDICIONES GENERALES DEL SUMINISTRO</w:t>
      </w:r>
      <w:r>
        <w:tab/>
      </w:r>
      <w:r>
        <w:fldChar w:fldCharType="begin"/>
      </w:r>
      <w:r>
        <w:instrText xml:space="preserve"> PAGEREF _Toc188605089 \h </w:instrText>
      </w:r>
      <w:r>
        <w:fldChar w:fldCharType="separate"/>
      </w:r>
      <w:r>
        <w:t>14</w:t>
      </w:r>
      <w:r>
        <w:fldChar w:fldCharType="end"/>
      </w:r>
    </w:p>
    <w:p w:rsidR="00A1026E" w:rsidRDefault="00A1026E" w14:paraId="2B1BA712" w14:textId="1F5AF487">
      <w:pPr>
        <w:pStyle w:val="TDC2"/>
        <w:rPr>
          <w:rFonts w:asciiTheme="minorHAnsi" w:hAnsiTheme="minorHAnsi" w:eastAsiaTheme="minorEastAsia" w:cstheme="minorBidi"/>
          <w:bCs w:val="0"/>
          <w:caps w:val="0"/>
          <w:color w:val="auto"/>
          <w:kern w:val="2"/>
          <w:lang w:eastAsia="es-CL"/>
          <w14:ligatures w14:val="standardContextual"/>
        </w:rPr>
      </w:pPr>
      <w:r>
        <w:t>7.1</w:t>
      </w:r>
      <w:r>
        <w:rPr>
          <w:rFonts w:asciiTheme="minorHAnsi" w:hAnsiTheme="minorHAnsi" w:eastAsiaTheme="minorEastAsia" w:cstheme="minorBidi"/>
          <w:bCs w:val="0"/>
          <w:caps w:val="0"/>
          <w:color w:val="auto"/>
          <w:kern w:val="2"/>
          <w:lang w:eastAsia="es-CL"/>
          <w14:ligatures w14:val="standardContextual"/>
        </w:rPr>
        <w:tab/>
      </w:r>
      <w:r>
        <w:t>GARANT</w:t>
      </w:r>
      <w:r>
        <w:rPr>
          <w:rFonts w:hint="eastAsia"/>
        </w:rPr>
        <w:t>Í</w:t>
      </w:r>
      <w:r>
        <w:t>AS</w:t>
      </w:r>
      <w:r>
        <w:tab/>
      </w:r>
      <w:r>
        <w:fldChar w:fldCharType="begin"/>
      </w:r>
      <w:r>
        <w:instrText xml:space="preserve"> PAGEREF _Toc188605090 \h </w:instrText>
      </w:r>
      <w:r>
        <w:fldChar w:fldCharType="separate"/>
      </w:r>
      <w:r>
        <w:t>14</w:t>
      </w:r>
      <w:r>
        <w:fldChar w:fldCharType="end"/>
      </w:r>
    </w:p>
    <w:p w:rsidR="00A1026E" w:rsidRDefault="00A1026E" w14:paraId="5EE53009" w14:textId="014535A7">
      <w:pPr>
        <w:pStyle w:val="TDC2"/>
        <w:rPr>
          <w:rFonts w:asciiTheme="minorHAnsi" w:hAnsiTheme="minorHAnsi" w:eastAsiaTheme="minorEastAsia" w:cstheme="minorBidi"/>
          <w:bCs w:val="0"/>
          <w:caps w:val="0"/>
          <w:color w:val="auto"/>
          <w:kern w:val="2"/>
          <w:lang w:eastAsia="es-CL"/>
          <w14:ligatures w14:val="standardContextual"/>
        </w:rPr>
      </w:pPr>
      <w:r>
        <w:t>7.2</w:t>
      </w:r>
      <w:r>
        <w:rPr>
          <w:rFonts w:asciiTheme="minorHAnsi" w:hAnsiTheme="minorHAnsi" w:eastAsiaTheme="minorEastAsia" w:cstheme="minorBidi"/>
          <w:bCs w:val="0"/>
          <w:caps w:val="0"/>
          <w:color w:val="auto"/>
          <w:kern w:val="2"/>
          <w:lang w:eastAsia="es-CL"/>
          <w14:ligatures w14:val="standardContextual"/>
        </w:rPr>
        <w:tab/>
      </w:r>
      <w:r>
        <w:t>EMBALAJES Y MARCAS</w:t>
      </w:r>
      <w:r>
        <w:tab/>
      </w:r>
      <w:r>
        <w:fldChar w:fldCharType="begin"/>
      </w:r>
      <w:r>
        <w:instrText xml:space="preserve"> PAGEREF _Toc188605091 \h </w:instrText>
      </w:r>
      <w:r>
        <w:fldChar w:fldCharType="separate"/>
      </w:r>
      <w:r>
        <w:t>15</w:t>
      </w:r>
      <w:r>
        <w:fldChar w:fldCharType="end"/>
      </w:r>
    </w:p>
    <w:p w:rsidR="00A1026E" w:rsidRDefault="00A1026E" w14:paraId="1970A296" w14:textId="2D115710">
      <w:pPr>
        <w:pStyle w:val="TDC1"/>
        <w:rPr>
          <w:rFonts w:asciiTheme="minorHAnsi" w:hAnsiTheme="minorHAnsi" w:eastAsiaTheme="minorEastAsia" w:cstheme="minorBidi"/>
          <w:b w:val="0"/>
          <w:caps w:val="0"/>
          <w:color w:val="auto"/>
          <w:kern w:val="2"/>
          <w:lang w:eastAsia="es-CL"/>
          <w14:ligatures w14:val="standardContextual"/>
        </w:rPr>
      </w:pPr>
      <w:r>
        <w:t>8</w:t>
      </w:r>
      <w:r>
        <w:rPr>
          <w:rFonts w:asciiTheme="minorHAnsi" w:hAnsiTheme="minorHAnsi" w:eastAsiaTheme="minorEastAsia" w:cstheme="minorBidi"/>
          <w:b w:val="0"/>
          <w:caps w:val="0"/>
          <w:color w:val="auto"/>
          <w:kern w:val="2"/>
          <w:lang w:eastAsia="es-CL"/>
          <w14:ligatures w14:val="standardContextual"/>
        </w:rPr>
        <w:tab/>
      </w:r>
      <w:r>
        <w:t>AUDITOR</w:t>
      </w:r>
      <w:r>
        <w:rPr>
          <w:rFonts w:hint="eastAsia"/>
        </w:rPr>
        <w:t>Í</w:t>
      </w:r>
      <w:r>
        <w:t>AS T</w:t>
      </w:r>
      <w:r>
        <w:rPr>
          <w:rFonts w:hint="eastAsia"/>
        </w:rPr>
        <w:t>É</w:t>
      </w:r>
      <w:r>
        <w:t>CNICAS</w:t>
      </w:r>
      <w:r>
        <w:tab/>
      </w:r>
      <w:r>
        <w:fldChar w:fldCharType="begin"/>
      </w:r>
      <w:r>
        <w:instrText xml:space="preserve"> PAGEREF _Toc188605092 \h </w:instrText>
      </w:r>
      <w:r>
        <w:fldChar w:fldCharType="separate"/>
      </w:r>
      <w:r>
        <w:t>15</w:t>
      </w:r>
      <w:r>
        <w:fldChar w:fldCharType="end"/>
      </w:r>
    </w:p>
    <w:p w:rsidR="00A1026E" w:rsidRDefault="00A1026E" w14:paraId="111A1BC1" w14:textId="53C35A00">
      <w:pPr>
        <w:pStyle w:val="TDC2"/>
        <w:rPr>
          <w:rFonts w:asciiTheme="minorHAnsi" w:hAnsiTheme="minorHAnsi" w:eastAsiaTheme="minorEastAsia" w:cstheme="minorBidi"/>
          <w:bCs w:val="0"/>
          <w:caps w:val="0"/>
          <w:color w:val="auto"/>
          <w:kern w:val="2"/>
          <w:lang w:eastAsia="es-CL"/>
          <w14:ligatures w14:val="standardContextual"/>
        </w:rPr>
      </w:pPr>
      <w:r>
        <w:t>8.1</w:t>
      </w:r>
      <w:r>
        <w:rPr>
          <w:rFonts w:asciiTheme="minorHAnsi" w:hAnsiTheme="minorHAnsi" w:eastAsiaTheme="minorEastAsia" w:cstheme="minorBidi"/>
          <w:bCs w:val="0"/>
          <w:caps w:val="0"/>
          <w:color w:val="auto"/>
          <w:kern w:val="2"/>
          <w:lang w:eastAsia="es-CL"/>
          <w14:ligatures w14:val="standardContextual"/>
        </w:rPr>
        <w:tab/>
      </w:r>
      <w:r>
        <w:t>Generalidades</w:t>
      </w:r>
      <w:r>
        <w:tab/>
      </w:r>
      <w:r>
        <w:fldChar w:fldCharType="begin"/>
      </w:r>
      <w:r>
        <w:instrText xml:space="preserve"> PAGEREF _Toc188605093 \h </w:instrText>
      </w:r>
      <w:r>
        <w:fldChar w:fldCharType="separate"/>
      </w:r>
      <w:r>
        <w:t>15</w:t>
      </w:r>
      <w:r>
        <w:fldChar w:fldCharType="end"/>
      </w:r>
    </w:p>
    <w:p w:rsidR="00A1026E" w:rsidRDefault="00A1026E" w14:paraId="31A764A0" w14:textId="1D7177B9">
      <w:pPr>
        <w:pStyle w:val="TDC2"/>
        <w:rPr>
          <w:rFonts w:asciiTheme="minorHAnsi" w:hAnsiTheme="minorHAnsi" w:eastAsiaTheme="minorEastAsia" w:cstheme="minorBidi"/>
          <w:bCs w:val="0"/>
          <w:caps w:val="0"/>
          <w:color w:val="auto"/>
          <w:kern w:val="2"/>
          <w:lang w:eastAsia="es-CL"/>
          <w14:ligatures w14:val="standardContextual"/>
        </w:rPr>
      </w:pPr>
      <w:r>
        <w:t>8.2</w:t>
      </w:r>
      <w:r>
        <w:rPr>
          <w:rFonts w:asciiTheme="minorHAnsi" w:hAnsiTheme="minorHAnsi" w:eastAsiaTheme="minorEastAsia" w:cstheme="minorBidi"/>
          <w:bCs w:val="0"/>
          <w:caps w:val="0"/>
          <w:color w:val="auto"/>
          <w:kern w:val="2"/>
          <w:lang w:eastAsia="es-CL"/>
          <w14:ligatures w14:val="standardContextual"/>
        </w:rPr>
        <w:tab/>
      </w:r>
      <w:r>
        <w:t>Contexto</w:t>
      </w:r>
      <w:r>
        <w:tab/>
      </w:r>
      <w:r>
        <w:fldChar w:fldCharType="begin"/>
      </w:r>
      <w:r>
        <w:instrText xml:space="preserve"> PAGEREF _Toc188605094 \h </w:instrText>
      </w:r>
      <w:r>
        <w:fldChar w:fldCharType="separate"/>
      </w:r>
      <w:r>
        <w:t>16</w:t>
      </w:r>
      <w:r>
        <w:fldChar w:fldCharType="end"/>
      </w:r>
    </w:p>
    <w:p w:rsidR="00A1026E" w:rsidRDefault="00A1026E" w14:paraId="7DCC19B9" w14:textId="6129E147">
      <w:pPr>
        <w:pStyle w:val="TDC2"/>
        <w:rPr>
          <w:rFonts w:asciiTheme="minorHAnsi" w:hAnsiTheme="minorHAnsi" w:eastAsiaTheme="minorEastAsia" w:cstheme="minorBidi"/>
          <w:bCs w:val="0"/>
          <w:caps w:val="0"/>
          <w:color w:val="auto"/>
          <w:kern w:val="2"/>
          <w:lang w:eastAsia="es-CL"/>
          <w14:ligatures w14:val="standardContextual"/>
        </w:rPr>
      </w:pPr>
      <w:r>
        <w:t>8.3</w:t>
      </w:r>
      <w:r>
        <w:rPr>
          <w:rFonts w:asciiTheme="minorHAnsi" w:hAnsiTheme="minorHAnsi" w:eastAsiaTheme="minorEastAsia" w:cstheme="minorBidi"/>
          <w:bCs w:val="0"/>
          <w:caps w:val="0"/>
          <w:color w:val="auto"/>
          <w:kern w:val="2"/>
          <w:lang w:eastAsia="es-CL"/>
          <w14:ligatures w14:val="standardContextual"/>
        </w:rPr>
        <w:tab/>
      </w:r>
      <w:r>
        <w:t>Plazos para el oferente</w:t>
      </w:r>
      <w:r>
        <w:tab/>
      </w:r>
      <w:r>
        <w:fldChar w:fldCharType="begin"/>
      </w:r>
      <w:r>
        <w:instrText xml:space="preserve"> PAGEREF _Toc188605095 \h </w:instrText>
      </w:r>
      <w:r>
        <w:fldChar w:fldCharType="separate"/>
      </w:r>
      <w:r>
        <w:t>16</w:t>
      </w:r>
      <w:r>
        <w:fldChar w:fldCharType="end"/>
      </w:r>
    </w:p>
    <w:p w:rsidR="00A1026E" w:rsidRDefault="00A1026E" w14:paraId="1A03D8FA" w14:textId="7CE07006">
      <w:pPr>
        <w:pStyle w:val="TDC2"/>
        <w:rPr>
          <w:rFonts w:asciiTheme="minorHAnsi" w:hAnsiTheme="minorHAnsi" w:eastAsiaTheme="minorEastAsia" w:cstheme="minorBidi"/>
          <w:bCs w:val="0"/>
          <w:caps w:val="0"/>
          <w:color w:val="auto"/>
          <w:kern w:val="2"/>
          <w:lang w:eastAsia="es-CL"/>
          <w14:ligatures w14:val="standardContextual"/>
        </w:rPr>
      </w:pPr>
      <w:r>
        <w:t>8.4</w:t>
      </w:r>
      <w:r>
        <w:rPr>
          <w:rFonts w:asciiTheme="minorHAnsi" w:hAnsiTheme="minorHAnsi" w:eastAsiaTheme="minorEastAsia" w:cstheme="minorBidi"/>
          <w:bCs w:val="0"/>
          <w:caps w:val="0"/>
          <w:color w:val="auto"/>
          <w:kern w:val="2"/>
          <w:lang w:eastAsia="es-CL"/>
          <w14:ligatures w14:val="standardContextual"/>
        </w:rPr>
        <w:tab/>
      </w:r>
      <w:r>
        <w:t>Documentaci</w:t>
      </w:r>
      <w:r>
        <w:rPr>
          <w:rFonts w:hint="eastAsia"/>
        </w:rPr>
        <w:t>ó</w:t>
      </w:r>
      <w:r>
        <w:t>n solicitada</w:t>
      </w:r>
      <w:r>
        <w:tab/>
      </w:r>
      <w:r>
        <w:fldChar w:fldCharType="begin"/>
      </w:r>
      <w:r>
        <w:instrText xml:space="preserve"> PAGEREF _Toc188605096 \h </w:instrText>
      </w:r>
      <w:r>
        <w:fldChar w:fldCharType="separate"/>
      </w:r>
      <w:r>
        <w:t>16</w:t>
      </w:r>
      <w:r>
        <w:fldChar w:fldCharType="end"/>
      </w:r>
    </w:p>
    <w:p w:rsidR="00A1026E" w:rsidRDefault="00A1026E" w14:paraId="20A7B195" w14:textId="4B4D346A">
      <w:pPr>
        <w:pStyle w:val="TDC3"/>
        <w:rPr>
          <w:rFonts w:asciiTheme="minorHAnsi" w:hAnsiTheme="minorHAnsi" w:eastAsiaTheme="minorEastAsia" w:cstheme="minorBidi"/>
          <w:color w:val="auto"/>
          <w:kern w:val="2"/>
          <w:lang w:val="es-CL" w:eastAsia="es-CL"/>
          <w14:ligatures w14:val="standardContextual"/>
        </w:rPr>
      </w:pPr>
      <w:r>
        <w:t>8.4.1</w:t>
      </w:r>
      <w:r>
        <w:rPr>
          <w:rFonts w:asciiTheme="minorHAnsi" w:hAnsiTheme="minorHAnsi" w:eastAsiaTheme="minorEastAsia" w:cstheme="minorBidi"/>
          <w:color w:val="auto"/>
          <w:kern w:val="2"/>
          <w:lang w:val="es-CL" w:eastAsia="es-CL"/>
          <w14:ligatures w14:val="standardContextual"/>
        </w:rPr>
        <w:tab/>
      </w:r>
      <w:r>
        <w:t>Hoja de caracter</w:t>
      </w:r>
      <w:r>
        <w:rPr>
          <w:rFonts w:hint="eastAsia"/>
        </w:rPr>
        <w:t>í</w:t>
      </w:r>
      <w:r>
        <w:t>sticas t</w:t>
      </w:r>
      <w:r>
        <w:rPr>
          <w:rFonts w:hint="eastAsia"/>
        </w:rPr>
        <w:t>é</w:t>
      </w:r>
      <w:r>
        <w:t>cnicas garantizadas (HCTG)</w:t>
      </w:r>
      <w:r>
        <w:tab/>
      </w:r>
      <w:r>
        <w:fldChar w:fldCharType="begin"/>
      </w:r>
      <w:r>
        <w:instrText xml:space="preserve"> PAGEREF _Toc188605097 \h </w:instrText>
      </w:r>
      <w:r>
        <w:fldChar w:fldCharType="separate"/>
      </w:r>
      <w:r>
        <w:t>17</w:t>
      </w:r>
      <w:r>
        <w:fldChar w:fldCharType="end"/>
      </w:r>
    </w:p>
    <w:p w:rsidR="00A1026E" w:rsidRDefault="00A1026E" w14:paraId="5C5474E6" w14:textId="09AF4879">
      <w:pPr>
        <w:pStyle w:val="TDC3"/>
        <w:rPr>
          <w:rFonts w:asciiTheme="minorHAnsi" w:hAnsiTheme="minorHAnsi" w:eastAsiaTheme="minorEastAsia" w:cstheme="minorBidi"/>
          <w:color w:val="auto"/>
          <w:kern w:val="2"/>
          <w:lang w:val="es-CL" w:eastAsia="es-CL"/>
          <w14:ligatures w14:val="standardContextual"/>
        </w:rPr>
      </w:pPr>
      <w:r>
        <w:t>8.4.2</w:t>
      </w:r>
      <w:r>
        <w:rPr>
          <w:rFonts w:asciiTheme="minorHAnsi" w:hAnsiTheme="minorHAnsi" w:eastAsiaTheme="minorEastAsia" w:cstheme="minorBidi"/>
          <w:color w:val="auto"/>
          <w:kern w:val="2"/>
          <w:lang w:val="es-CL" w:eastAsia="es-CL"/>
          <w14:ligatures w14:val="standardContextual"/>
        </w:rPr>
        <w:tab/>
      </w:r>
      <w:r>
        <w:t>Pruebas tipo de equipos primarios</w:t>
      </w:r>
      <w:r>
        <w:tab/>
      </w:r>
      <w:r>
        <w:fldChar w:fldCharType="begin"/>
      </w:r>
      <w:r>
        <w:instrText xml:space="preserve"> PAGEREF _Toc188605098 \h </w:instrText>
      </w:r>
      <w:r>
        <w:fldChar w:fldCharType="separate"/>
      </w:r>
      <w:r>
        <w:t>17</w:t>
      </w:r>
      <w:r>
        <w:fldChar w:fldCharType="end"/>
      </w:r>
    </w:p>
    <w:p w:rsidR="00A1026E" w:rsidRDefault="00A1026E" w14:paraId="2F15783E" w14:textId="09522972">
      <w:pPr>
        <w:pStyle w:val="TDC3"/>
        <w:rPr>
          <w:rFonts w:asciiTheme="minorHAnsi" w:hAnsiTheme="minorHAnsi" w:eastAsiaTheme="minorEastAsia" w:cstheme="minorBidi"/>
          <w:color w:val="auto"/>
          <w:kern w:val="2"/>
          <w:lang w:val="es-CL" w:eastAsia="es-CL"/>
          <w14:ligatures w14:val="standardContextual"/>
        </w:rPr>
      </w:pPr>
      <w:r>
        <w:t>8.4.3</w:t>
      </w:r>
      <w:r>
        <w:rPr>
          <w:rFonts w:asciiTheme="minorHAnsi" w:hAnsiTheme="minorHAnsi" w:eastAsiaTheme="minorEastAsia" w:cstheme="minorBidi"/>
          <w:color w:val="auto"/>
          <w:kern w:val="2"/>
          <w:lang w:val="es-CL" w:eastAsia="es-CL"/>
          <w14:ligatures w14:val="standardContextual"/>
        </w:rPr>
        <w:tab/>
      </w:r>
      <w:r>
        <w:t>Pruebas FAT</w:t>
      </w:r>
      <w:r>
        <w:tab/>
      </w:r>
      <w:r>
        <w:fldChar w:fldCharType="begin"/>
      </w:r>
      <w:r>
        <w:instrText xml:space="preserve"> PAGEREF _Toc188605099 \h </w:instrText>
      </w:r>
      <w:r>
        <w:fldChar w:fldCharType="separate"/>
      </w:r>
      <w:r>
        <w:t>18</w:t>
      </w:r>
      <w:r>
        <w:fldChar w:fldCharType="end"/>
      </w:r>
    </w:p>
    <w:p w:rsidR="00A1026E" w:rsidRDefault="00A1026E" w14:paraId="65B2B072" w14:textId="42623EF5">
      <w:pPr>
        <w:pStyle w:val="TDC3"/>
        <w:rPr>
          <w:rFonts w:asciiTheme="minorHAnsi" w:hAnsiTheme="minorHAnsi" w:eastAsiaTheme="minorEastAsia" w:cstheme="minorBidi"/>
          <w:color w:val="auto"/>
          <w:kern w:val="2"/>
          <w:lang w:val="es-CL" w:eastAsia="es-CL"/>
          <w14:ligatures w14:val="standardContextual"/>
        </w:rPr>
      </w:pPr>
      <w:r>
        <w:t>8.4.4</w:t>
      </w:r>
      <w:r>
        <w:rPr>
          <w:rFonts w:asciiTheme="minorHAnsi" w:hAnsiTheme="minorHAnsi" w:eastAsiaTheme="minorEastAsia" w:cstheme="minorBidi"/>
          <w:color w:val="auto"/>
          <w:kern w:val="2"/>
          <w:lang w:val="es-CL" w:eastAsia="es-CL"/>
          <w14:ligatures w14:val="standardContextual"/>
        </w:rPr>
        <w:tab/>
      </w:r>
      <w:r>
        <w:t>Calificaci</w:t>
      </w:r>
      <w:r>
        <w:rPr>
          <w:rFonts w:hint="eastAsia"/>
        </w:rPr>
        <w:t>ó</w:t>
      </w:r>
      <w:r>
        <w:t>n s</w:t>
      </w:r>
      <w:r>
        <w:rPr>
          <w:rFonts w:hint="eastAsia"/>
        </w:rPr>
        <w:t>í</w:t>
      </w:r>
      <w:r>
        <w:t>smica</w:t>
      </w:r>
      <w:r>
        <w:tab/>
      </w:r>
      <w:r>
        <w:fldChar w:fldCharType="begin"/>
      </w:r>
      <w:r>
        <w:instrText xml:space="preserve"> PAGEREF _Toc188605100 \h </w:instrText>
      </w:r>
      <w:r>
        <w:fldChar w:fldCharType="separate"/>
      </w:r>
      <w:r>
        <w:t>18</w:t>
      </w:r>
      <w:r>
        <w:fldChar w:fldCharType="end"/>
      </w:r>
    </w:p>
    <w:p w:rsidR="00A1026E" w:rsidRDefault="00A1026E" w14:paraId="13280206" w14:textId="0D8DA7A2">
      <w:pPr>
        <w:pStyle w:val="TDC1"/>
        <w:rPr>
          <w:rFonts w:asciiTheme="minorHAnsi" w:hAnsiTheme="minorHAnsi" w:eastAsiaTheme="minorEastAsia" w:cstheme="minorBidi"/>
          <w:b w:val="0"/>
          <w:caps w:val="0"/>
          <w:color w:val="auto"/>
          <w:kern w:val="2"/>
          <w:lang w:eastAsia="es-CL"/>
          <w14:ligatures w14:val="standardContextual"/>
        </w:rPr>
      </w:pPr>
      <w:r>
        <w:t>9</w:t>
      </w:r>
      <w:r>
        <w:rPr>
          <w:rFonts w:asciiTheme="minorHAnsi" w:hAnsiTheme="minorHAnsi" w:eastAsiaTheme="minorEastAsia" w:cstheme="minorBidi"/>
          <w:b w:val="0"/>
          <w:caps w:val="0"/>
          <w:color w:val="auto"/>
          <w:kern w:val="2"/>
          <w:lang w:eastAsia="es-CL"/>
          <w14:ligatures w14:val="standardContextual"/>
        </w:rPr>
        <w:tab/>
      </w:r>
      <w:r>
        <w:t>INFOT</w:t>
      </w:r>
      <w:r>
        <w:rPr>
          <w:rFonts w:hint="eastAsia"/>
        </w:rPr>
        <w:t>É</w:t>
      </w:r>
      <w:r>
        <w:t>CNICA</w:t>
      </w:r>
      <w:r>
        <w:tab/>
      </w:r>
      <w:r>
        <w:fldChar w:fldCharType="begin"/>
      </w:r>
      <w:r>
        <w:instrText xml:space="preserve"> PAGEREF _Toc188605101 \h </w:instrText>
      </w:r>
      <w:r>
        <w:fldChar w:fldCharType="separate"/>
      </w:r>
      <w:r>
        <w:t>20</w:t>
      </w:r>
      <w:r>
        <w:fldChar w:fldCharType="end"/>
      </w:r>
    </w:p>
    <w:p w:rsidR="00A1026E" w:rsidRDefault="00A1026E" w14:paraId="00E25648" w14:textId="4CE9FA91">
      <w:pPr>
        <w:pStyle w:val="TDC1"/>
        <w:rPr>
          <w:rFonts w:asciiTheme="minorHAnsi" w:hAnsiTheme="minorHAnsi" w:eastAsiaTheme="minorEastAsia" w:cstheme="minorBidi"/>
          <w:b w:val="0"/>
          <w:caps w:val="0"/>
          <w:color w:val="auto"/>
          <w:kern w:val="2"/>
          <w:lang w:eastAsia="es-CL"/>
          <w14:ligatures w14:val="standardContextual"/>
        </w:rPr>
      </w:pPr>
      <w:r>
        <w:t>10</w:t>
      </w:r>
      <w:r>
        <w:rPr>
          <w:rFonts w:asciiTheme="minorHAnsi" w:hAnsiTheme="minorHAnsi" w:eastAsiaTheme="minorEastAsia" w:cstheme="minorBidi"/>
          <w:b w:val="0"/>
          <w:caps w:val="0"/>
          <w:color w:val="auto"/>
          <w:kern w:val="2"/>
          <w:lang w:eastAsia="es-CL"/>
          <w14:ligatures w14:val="standardContextual"/>
        </w:rPr>
        <w:tab/>
      </w:r>
      <w:r>
        <w:t>REQUERIMIENTOS DE CALIDAD</w:t>
      </w:r>
      <w:r>
        <w:tab/>
      </w:r>
      <w:r>
        <w:fldChar w:fldCharType="begin"/>
      </w:r>
      <w:r>
        <w:instrText xml:space="preserve"> PAGEREF _Toc188605102 \h </w:instrText>
      </w:r>
      <w:r>
        <w:fldChar w:fldCharType="separate"/>
      </w:r>
      <w:r>
        <w:t>21</w:t>
      </w:r>
      <w:r>
        <w:fldChar w:fldCharType="end"/>
      </w:r>
    </w:p>
    <w:p w:rsidRPr="008213E9" w:rsidR="0059382E" w:rsidP="00C915BB" w:rsidRDefault="00BC4922" w14:paraId="18FC1DCE" w14:textId="0614C12E">
      <w:pPr>
        <w:pStyle w:val="Ttulo"/>
        <w:spacing w:line="240" w:lineRule="auto"/>
        <w:rPr>
          <w:b w:val="0"/>
          <w:caps w:val="0"/>
          <w:color w:val="006699"/>
        </w:rPr>
      </w:pPr>
      <w:r>
        <w:rPr>
          <w:b w:val="0"/>
          <w:caps w:val="0"/>
          <w:color w:val="006699"/>
          <w:lang w:val="es-ES"/>
        </w:rPr>
        <w:fldChar w:fldCharType="end"/>
      </w:r>
    </w:p>
    <w:p w:rsidR="001C6A29" w:rsidRDefault="001C6A29" w14:paraId="54001D37" w14:textId="30B50211">
      <w:pPr>
        <w:ind w:left="0"/>
        <w:rPr>
          <w:noProof/>
          <w:color w:val="006699"/>
          <w:sz w:val="28"/>
          <w:szCs w:val="28"/>
        </w:rPr>
      </w:pPr>
      <w:r>
        <w:rPr>
          <w:b/>
          <w:caps/>
          <w:color w:val="006699"/>
        </w:rPr>
        <w:br w:type="page"/>
      </w:r>
    </w:p>
    <w:p w:rsidR="00E608E7" w:rsidP="00001DCD" w:rsidRDefault="00001DCD" w14:paraId="31F06747" w14:textId="77777777">
      <w:pPr>
        <w:spacing w:after="0" w:line="240" w:lineRule="auto"/>
        <w:jc w:val="center"/>
        <w:rPr>
          <w:b/>
          <w:noProof/>
          <w:color w:val="005581"/>
          <w:sz w:val="32"/>
          <w:szCs w:val="32"/>
        </w:rPr>
      </w:pPr>
      <w:r w:rsidRPr="00984A35">
        <w:rPr>
          <w:b/>
          <w:noProof/>
          <w:color w:val="005581"/>
          <w:sz w:val="32"/>
          <w:szCs w:val="32"/>
        </w:rPr>
        <w:t xml:space="preserve">ESPECIFICACIÓN TÉCNICA </w:t>
      </w:r>
    </w:p>
    <w:p w:rsidRPr="005B293E" w:rsidR="00001DCD" w:rsidP="00001DCD" w:rsidRDefault="00001DCD" w14:paraId="048E5149" w14:textId="6EB6D380">
      <w:pPr>
        <w:spacing w:after="0" w:line="240" w:lineRule="auto"/>
        <w:jc w:val="center"/>
        <w:rPr>
          <w:b/>
          <w:color w:val="005581"/>
          <w:sz w:val="28"/>
        </w:rPr>
      </w:pPr>
      <w:r w:rsidRPr="00984A35">
        <w:rPr>
          <w:b/>
          <w:noProof/>
          <w:color w:val="005581"/>
          <w:sz w:val="32"/>
          <w:szCs w:val="32"/>
        </w:rPr>
        <w:t>BANCO DE CONDENSADORES ESTÁTICOS</w:t>
      </w:r>
      <w:r w:rsidR="00FE13B8">
        <w:rPr>
          <w:b/>
          <w:color w:val="005581"/>
          <w:sz w:val="28"/>
        </w:rPr>
        <w:t xml:space="preserve"> </w:t>
      </w:r>
      <w:r w:rsidRPr="006621BC" w:rsidR="00FE13B8">
        <w:rPr>
          <w:b/>
          <w:noProof/>
          <w:color w:val="005581"/>
          <w:sz w:val="32"/>
          <w:szCs w:val="32"/>
        </w:rPr>
        <w:t>EN CELDAS DE MT</w:t>
      </w:r>
    </w:p>
    <w:p w:rsidRPr="003F62EA" w:rsidR="008D55DD" w:rsidP="008D55DD" w:rsidRDefault="008D55DD" w14:paraId="7103DADA" w14:textId="77777777">
      <w:pPr>
        <w:pStyle w:val="Ttulo"/>
        <w:spacing w:line="240" w:lineRule="auto"/>
        <w:rPr>
          <w:rFonts w:ascii="Univers" w:hAnsi="Univers" w:cs="Arial"/>
          <w:noProof w:val="0"/>
          <w:color w:val="224568"/>
          <w:sz w:val="24"/>
        </w:rPr>
      </w:pPr>
    </w:p>
    <w:p w:rsidRPr="00CE676C" w:rsidR="00CE676C" w:rsidP="00D468A6" w:rsidRDefault="00CE676C" w14:paraId="5244F829" w14:textId="62D11B09">
      <w:pPr>
        <w:pStyle w:val="Ttulo1"/>
      </w:pPr>
      <w:bookmarkStart w:name="_Toc524331338" w:id="0"/>
      <w:bookmarkStart w:name="_Toc524770790" w:id="1"/>
      <w:bookmarkStart w:name="_Toc528562370" w:id="2"/>
      <w:bookmarkStart w:name="_Toc331404837" w:id="3"/>
      <w:bookmarkStart w:name="_Toc230427850" w:id="4"/>
      <w:bookmarkStart w:name="_Toc234237396" w:id="5"/>
      <w:bookmarkStart w:name="_Toc238024043" w:id="6"/>
      <w:bookmarkStart w:name="_Toc314825952" w:id="7"/>
      <w:bookmarkStart w:name="_Toc369529501" w:id="8"/>
      <w:bookmarkStart w:name="_Toc406591921" w:id="9"/>
      <w:bookmarkStart w:name="_Toc188605062" w:id="10"/>
      <w:r w:rsidRPr="00CE676C">
        <w:t>alcance</w:t>
      </w:r>
      <w:bookmarkEnd w:id="8"/>
      <w:bookmarkEnd w:id="9"/>
      <w:bookmarkEnd w:id="10"/>
    </w:p>
    <w:p w:rsidR="00001DCD" w:rsidP="00001DCD" w:rsidRDefault="00001DCD" w14:paraId="256475D9" w14:textId="188DA346">
      <w:pPr>
        <w:ind w:left="0"/>
      </w:pPr>
      <w:r w:rsidRPr="00A60357">
        <w:t xml:space="preserve">Estas especificaciones cubren el suministro </w:t>
      </w:r>
      <w:r w:rsidR="001F7B56">
        <w:t xml:space="preserve">completo </w:t>
      </w:r>
      <w:r w:rsidRPr="00A60357">
        <w:t>de</w:t>
      </w:r>
      <w:r>
        <w:t>l</w:t>
      </w:r>
      <w:r w:rsidRPr="00A60357">
        <w:t xml:space="preserve"> banco de condensadores estáticos </w:t>
      </w:r>
      <w:r w:rsidR="00E463FC">
        <w:t xml:space="preserve">en celda de media tensión </w:t>
      </w:r>
      <w:r w:rsidRPr="00E463FC" w:rsidR="00E463FC">
        <w:t xml:space="preserve">(Celdas o Metal </w:t>
      </w:r>
      <w:proofErr w:type="spellStart"/>
      <w:r w:rsidRPr="00E463FC" w:rsidR="00E463FC">
        <w:t>Enclosed</w:t>
      </w:r>
      <w:proofErr w:type="spellEnd"/>
      <w:r w:rsidRPr="00E463FC" w:rsidR="00E463FC">
        <w:t xml:space="preserve">) </w:t>
      </w:r>
      <w:r w:rsidR="000F796A">
        <w:t>para ser conectados a una</w:t>
      </w:r>
      <w:r>
        <w:t xml:space="preserve"> barra de 23</w:t>
      </w:r>
      <w:r w:rsidRPr="00A60357">
        <w:t xml:space="preserve"> kV, </w:t>
      </w:r>
      <w:r w:rsidRPr="00FF670B">
        <w:t xml:space="preserve">en conexión estrella </w:t>
      </w:r>
      <w:r w:rsidR="00FF670B">
        <w:t>doble</w:t>
      </w:r>
      <w:r w:rsidRPr="00FF670B">
        <w:t xml:space="preserve"> aislada de tierra, y el suministro de reactores limitadores de corriente</w:t>
      </w:r>
      <w:r w:rsidR="001F7B56">
        <w:t xml:space="preserve"> y los interruptores</w:t>
      </w:r>
      <w:r w:rsidR="000F796A">
        <w:t xml:space="preserve"> de cada grupo de condensadores.</w:t>
      </w:r>
    </w:p>
    <w:p w:rsidR="000F796A" w:rsidP="00001DCD" w:rsidRDefault="000F796A" w14:paraId="4A50F856" w14:textId="3D06FFB1">
      <w:pPr>
        <w:ind w:left="0"/>
      </w:pPr>
      <w:r>
        <w:t>La capacidad, etapas y valores nominales del equipo son definidos en el estudio de capacidad de banco de condensadores.</w:t>
      </w:r>
    </w:p>
    <w:p w:rsidR="00001DCD" w:rsidP="00D468A6" w:rsidRDefault="00001DCD" w14:paraId="630E5D02" w14:textId="77777777">
      <w:pPr>
        <w:pStyle w:val="Ttulo1"/>
      </w:pPr>
      <w:bookmarkStart w:name="_Toc358886932" w:id="11"/>
      <w:bookmarkStart w:name="_Toc188605063" w:id="12"/>
      <w:r w:rsidRPr="00A60357">
        <w:t>CONDICIONES DE SERVICIO</w:t>
      </w:r>
      <w:bookmarkEnd w:id="11"/>
      <w:bookmarkEnd w:id="12"/>
    </w:p>
    <w:p w:rsidR="00001DCD" w:rsidP="00001DCD" w:rsidRDefault="00001DCD" w14:paraId="2C7A5B31" w14:textId="76DCC4FE">
      <w:pPr>
        <w:ind w:left="0"/>
      </w:pPr>
      <w:r>
        <w:t>El</w:t>
      </w:r>
      <w:r w:rsidRPr="00A60357">
        <w:t xml:space="preserve"> banco de condensadores y sus accesorios estará diseñado para trabajar a la</w:t>
      </w:r>
      <w:r>
        <w:t xml:space="preserve"> </w:t>
      </w:r>
      <w:r w:rsidRPr="00A60357">
        <w:t>intemperie</w:t>
      </w:r>
      <w:r>
        <w:t xml:space="preserve">, </w:t>
      </w:r>
      <w:r w:rsidRPr="00A60357">
        <w:t>directamente expuesto a la radiación solar, bajo las siguientes condiciones</w:t>
      </w:r>
      <w:r>
        <w:t xml:space="preserve"> </w:t>
      </w:r>
      <w:r w:rsidRPr="00A60357">
        <w:t>ambientales:</w:t>
      </w:r>
    </w:p>
    <w:p w:rsidRPr="000E1B2B" w:rsidR="00001DCD" w:rsidP="00DB0DC4" w:rsidRDefault="00001DCD" w14:paraId="6D09352C" w14:textId="77777777">
      <w:pPr>
        <w:pStyle w:val="Prrafodelista"/>
        <w:numPr>
          <w:ilvl w:val="0"/>
          <w:numId w:val="37"/>
        </w:numPr>
        <w:spacing w:before="120" w:line="276" w:lineRule="auto"/>
        <w:ind w:left="714" w:hanging="357"/>
        <w:contextualSpacing/>
        <w:rPr>
          <w:color w:val="000000"/>
        </w:rPr>
      </w:pPr>
      <w:r w:rsidRPr="000E1B2B">
        <w:rPr>
          <w:color w:val="000000"/>
        </w:rPr>
        <w:t>Clima</w:t>
      </w:r>
      <w:r w:rsidRPr="000E1B2B">
        <w:rPr>
          <w:color w:val="000000"/>
        </w:rPr>
        <w:tab/>
      </w:r>
      <w:r w:rsidRPr="000E1B2B">
        <w:rPr>
          <w:color w:val="000000"/>
        </w:rPr>
        <w:tab/>
      </w:r>
      <w:r w:rsidRPr="000E1B2B">
        <w:rPr>
          <w:color w:val="000000"/>
        </w:rPr>
        <w:tab/>
      </w:r>
      <w:r w:rsidRPr="000E1B2B">
        <w:rPr>
          <w:color w:val="000000"/>
        </w:rPr>
        <w:tab/>
      </w:r>
      <w:r w:rsidRPr="000E1B2B">
        <w:rPr>
          <w:color w:val="000000"/>
        </w:rPr>
        <w:tab/>
      </w:r>
      <w:r w:rsidRPr="000E1B2B">
        <w:rPr>
          <w:color w:val="000000"/>
        </w:rPr>
        <w:tab/>
      </w:r>
      <w:r w:rsidRPr="000E1B2B">
        <w:rPr>
          <w:color w:val="000000"/>
        </w:rPr>
        <w:tab/>
      </w:r>
      <w:r w:rsidRPr="000E1B2B">
        <w:rPr>
          <w:color w:val="000000"/>
        </w:rPr>
        <w:t xml:space="preserve">: Templado, húmedo. </w:t>
      </w:r>
    </w:p>
    <w:p w:rsidRPr="000E1B2B" w:rsidR="00001DCD" w:rsidP="00DB0DC4" w:rsidRDefault="00001DCD" w14:paraId="1549D90A" w14:textId="5CAC4CB3">
      <w:pPr>
        <w:pStyle w:val="Prrafodelista"/>
        <w:numPr>
          <w:ilvl w:val="0"/>
          <w:numId w:val="37"/>
        </w:numPr>
        <w:spacing w:before="120" w:line="276" w:lineRule="auto"/>
        <w:ind w:left="714" w:hanging="357"/>
        <w:contextualSpacing/>
        <w:rPr>
          <w:color w:val="000000"/>
        </w:rPr>
      </w:pPr>
      <w:r w:rsidRPr="000E1B2B">
        <w:rPr>
          <w:color w:val="000000"/>
        </w:rPr>
        <w:t>Altura máxima de la instalación sobre el nivel del mar</w:t>
      </w:r>
      <w:r w:rsidRPr="000E1B2B">
        <w:rPr>
          <w:color w:val="000000"/>
        </w:rPr>
        <w:tab/>
      </w:r>
      <w:r w:rsidRPr="000E1B2B">
        <w:rPr>
          <w:color w:val="000000"/>
        </w:rPr>
        <w:t xml:space="preserve">: </w:t>
      </w:r>
      <w:r w:rsidR="00305EE1">
        <w:rPr>
          <w:color w:val="000000"/>
        </w:rPr>
        <w:t>1.000</w:t>
      </w:r>
      <w:r w:rsidRPr="000E1B2B">
        <w:rPr>
          <w:color w:val="000000"/>
        </w:rPr>
        <w:t xml:space="preserve"> m.s.n.m.</w:t>
      </w:r>
    </w:p>
    <w:p w:rsidRPr="000E1B2B" w:rsidR="00001DCD" w:rsidP="00DB0DC4" w:rsidRDefault="00001DCD" w14:paraId="4D181871" w14:textId="1D450142">
      <w:pPr>
        <w:pStyle w:val="Prrafodelista"/>
        <w:numPr>
          <w:ilvl w:val="0"/>
          <w:numId w:val="37"/>
        </w:numPr>
        <w:spacing w:before="120" w:line="276" w:lineRule="auto"/>
        <w:ind w:left="714" w:hanging="357"/>
        <w:contextualSpacing/>
        <w:rPr>
          <w:color w:val="000000"/>
        </w:rPr>
      </w:pPr>
      <w:r w:rsidRPr="000E1B2B">
        <w:rPr>
          <w:color w:val="000000"/>
        </w:rPr>
        <w:t>Temperatura máxima del aire ambiente</w:t>
      </w:r>
      <w:r w:rsidRPr="000E1B2B">
        <w:rPr>
          <w:color w:val="000000"/>
        </w:rPr>
        <w:tab/>
      </w:r>
      <w:r w:rsidRPr="000E1B2B">
        <w:rPr>
          <w:color w:val="000000"/>
        </w:rPr>
        <w:tab/>
      </w:r>
      <w:r w:rsidRPr="000E1B2B">
        <w:rPr>
          <w:color w:val="000000"/>
        </w:rPr>
        <w:tab/>
      </w:r>
      <w:r w:rsidRPr="000E1B2B">
        <w:rPr>
          <w:color w:val="000000"/>
        </w:rPr>
        <w:t xml:space="preserve">: </w:t>
      </w:r>
      <w:r w:rsidR="00E608E7">
        <w:rPr>
          <w:color w:val="000000"/>
        </w:rPr>
        <w:t>30</w:t>
      </w:r>
      <w:r w:rsidRPr="000E1B2B">
        <w:rPr>
          <w:color w:val="000000"/>
        </w:rPr>
        <w:t xml:space="preserve"> </w:t>
      </w:r>
      <w:proofErr w:type="spellStart"/>
      <w:r w:rsidRPr="000E1B2B">
        <w:rPr>
          <w:color w:val="000000"/>
        </w:rPr>
        <w:t>ºC</w:t>
      </w:r>
      <w:proofErr w:type="spellEnd"/>
      <w:r w:rsidRPr="000E1B2B">
        <w:rPr>
          <w:color w:val="000000"/>
        </w:rPr>
        <w:t>.</w:t>
      </w:r>
    </w:p>
    <w:p w:rsidRPr="000E1B2B" w:rsidR="00001DCD" w:rsidP="00DB0DC4" w:rsidRDefault="00001DCD" w14:paraId="306E8FA7" w14:textId="2F25E530">
      <w:pPr>
        <w:pStyle w:val="Prrafodelista"/>
        <w:numPr>
          <w:ilvl w:val="0"/>
          <w:numId w:val="37"/>
        </w:numPr>
        <w:spacing w:before="120" w:line="276" w:lineRule="auto"/>
        <w:ind w:left="714" w:hanging="357"/>
        <w:contextualSpacing/>
        <w:rPr>
          <w:color w:val="000000"/>
        </w:rPr>
      </w:pPr>
      <w:r w:rsidRPr="000E1B2B">
        <w:rPr>
          <w:color w:val="000000"/>
        </w:rPr>
        <w:t xml:space="preserve">Temperatura </w:t>
      </w:r>
      <w:r w:rsidRPr="001C0DF0" w:rsidR="00DB0DC4">
        <w:t>ambiente</w:t>
      </w:r>
      <w:r w:rsidR="00DB0DC4">
        <w:tab/>
      </w:r>
      <w:r w:rsidR="00DB0DC4">
        <w:tab/>
      </w:r>
      <w:r w:rsidR="00DB0DC4">
        <w:tab/>
      </w:r>
      <w:r w:rsidRPr="000E1B2B">
        <w:rPr>
          <w:color w:val="000000"/>
        </w:rPr>
        <w:tab/>
      </w:r>
      <w:r w:rsidRPr="000E1B2B">
        <w:rPr>
          <w:color w:val="000000"/>
        </w:rPr>
        <w:tab/>
      </w:r>
      <w:r w:rsidRPr="000E1B2B">
        <w:rPr>
          <w:color w:val="000000"/>
        </w:rPr>
        <w:t xml:space="preserve">: </w:t>
      </w:r>
      <w:r w:rsidR="00E608E7">
        <w:rPr>
          <w:color w:val="000000"/>
        </w:rPr>
        <w:t>20</w:t>
      </w:r>
      <w:r w:rsidRPr="000E1B2B">
        <w:rPr>
          <w:color w:val="000000"/>
        </w:rPr>
        <w:t xml:space="preserve"> </w:t>
      </w:r>
      <w:proofErr w:type="spellStart"/>
      <w:r w:rsidRPr="000E1B2B">
        <w:rPr>
          <w:color w:val="000000"/>
        </w:rPr>
        <w:t>ºC</w:t>
      </w:r>
      <w:proofErr w:type="spellEnd"/>
      <w:r w:rsidRPr="000E1B2B">
        <w:rPr>
          <w:color w:val="000000"/>
        </w:rPr>
        <w:t>.</w:t>
      </w:r>
    </w:p>
    <w:p w:rsidRPr="000E1B2B" w:rsidR="00001DCD" w:rsidP="00DB0DC4" w:rsidRDefault="00001DCD" w14:paraId="1C89C306" w14:textId="4315B583">
      <w:pPr>
        <w:pStyle w:val="Prrafodelista"/>
        <w:numPr>
          <w:ilvl w:val="0"/>
          <w:numId w:val="37"/>
        </w:numPr>
        <w:spacing w:before="120" w:line="276" w:lineRule="auto"/>
        <w:ind w:left="714" w:hanging="357"/>
        <w:contextualSpacing/>
        <w:rPr>
          <w:color w:val="000000"/>
        </w:rPr>
      </w:pPr>
      <w:r w:rsidRPr="000E1B2B">
        <w:rPr>
          <w:color w:val="000000"/>
        </w:rPr>
        <w:t>Temperatura mínima del aire ambiente</w:t>
      </w:r>
      <w:r w:rsidRPr="000E1B2B">
        <w:rPr>
          <w:color w:val="000000"/>
        </w:rPr>
        <w:tab/>
      </w:r>
      <w:r w:rsidRPr="000E1B2B">
        <w:rPr>
          <w:color w:val="000000"/>
        </w:rPr>
        <w:tab/>
      </w:r>
      <w:r w:rsidRPr="000E1B2B">
        <w:rPr>
          <w:color w:val="000000"/>
        </w:rPr>
        <w:tab/>
      </w:r>
      <w:r w:rsidRPr="000E1B2B">
        <w:rPr>
          <w:color w:val="000000"/>
        </w:rPr>
        <w:t xml:space="preserve">: </w:t>
      </w:r>
      <w:r w:rsidR="00DB0DC4">
        <w:rPr>
          <w:color w:val="000000"/>
        </w:rPr>
        <w:t>0</w:t>
      </w:r>
      <w:r w:rsidRPr="000E1B2B">
        <w:rPr>
          <w:color w:val="000000"/>
        </w:rPr>
        <w:t xml:space="preserve"> </w:t>
      </w:r>
      <w:proofErr w:type="spellStart"/>
      <w:r w:rsidRPr="000E1B2B">
        <w:rPr>
          <w:color w:val="000000"/>
        </w:rPr>
        <w:t>ºC</w:t>
      </w:r>
      <w:proofErr w:type="spellEnd"/>
      <w:r w:rsidRPr="000E1B2B">
        <w:rPr>
          <w:color w:val="000000"/>
        </w:rPr>
        <w:t>.</w:t>
      </w:r>
    </w:p>
    <w:p w:rsidRPr="000E1B2B" w:rsidR="00001DCD" w:rsidP="00DB0DC4" w:rsidRDefault="00001DCD" w14:paraId="6C0B9059" w14:textId="77777777">
      <w:pPr>
        <w:pStyle w:val="Prrafodelista"/>
        <w:numPr>
          <w:ilvl w:val="0"/>
          <w:numId w:val="37"/>
        </w:numPr>
        <w:spacing w:before="120" w:line="276" w:lineRule="auto"/>
        <w:ind w:left="714" w:hanging="357"/>
        <w:contextualSpacing/>
        <w:rPr>
          <w:color w:val="000000"/>
        </w:rPr>
      </w:pPr>
      <w:r w:rsidRPr="000E1B2B">
        <w:rPr>
          <w:color w:val="000000"/>
        </w:rPr>
        <w:t>Humedad relativa</w:t>
      </w:r>
      <w:r w:rsidRPr="000E1B2B">
        <w:rPr>
          <w:color w:val="000000"/>
        </w:rPr>
        <w:tab/>
      </w:r>
      <w:r w:rsidRPr="000E1B2B">
        <w:rPr>
          <w:color w:val="000000"/>
        </w:rPr>
        <w:tab/>
      </w:r>
      <w:r w:rsidRPr="000E1B2B">
        <w:rPr>
          <w:color w:val="000000"/>
        </w:rPr>
        <w:tab/>
      </w:r>
      <w:r w:rsidRPr="000E1B2B">
        <w:rPr>
          <w:color w:val="000000"/>
        </w:rPr>
        <w:tab/>
      </w:r>
      <w:r w:rsidRPr="000E1B2B">
        <w:rPr>
          <w:color w:val="000000"/>
        </w:rPr>
        <w:tab/>
      </w:r>
      <w:r w:rsidRPr="000E1B2B">
        <w:rPr>
          <w:color w:val="000000"/>
        </w:rPr>
        <w:t xml:space="preserve">: hasta 100 %. </w:t>
      </w:r>
    </w:p>
    <w:p w:rsidRPr="000E1B2B" w:rsidR="00001DCD" w:rsidP="00DB0DC4" w:rsidRDefault="00001DCD" w14:paraId="28AD009B" w14:textId="2C1E6BB6">
      <w:pPr>
        <w:pStyle w:val="Prrafodelista"/>
        <w:numPr>
          <w:ilvl w:val="0"/>
          <w:numId w:val="37"/>
        </w:numPr>
        <w:spacing w:before="120" w:line="276" w:lineRule="auto"/>
        <w:ind w:left="714" w:hanging="357"/>
        <w:contextualSpacing/>
        <w:rPr>
          <w:color w:val="000000"/>
        </w:rPr>
      </w:pPr>
      <w:r w:rsidRPr="000E1B2B">
        <w:rPr>
          <w:color w:val="000000"/>
        </w:rPr>
        <w:t xml:space="preserve">Velocidad del viento </w:t>
      </w:r>
      <w:r w:rsidR="00F33B12">
        <w:rPr>
          <w:color w:val="000000"/>
        </w:rPr>
        <w:t>máxima</w:t>
      </w:r>
      <w:r w:rsidRPr="000E1B2B">
        <w:rPr>
          <w:color w:val="000000"/>
        </w:rPr>
        <w:tab/>
      </w:r>
      <w:r w:rsidRPr="000E1B2B">
        <w:rPr>
          <w:color w:val="000000"/>
        </w:rPr>
        <w:tab/>
      </w:r>
      <w:r w:rsidRPr="000E1B2B">
        <w:rPr>
          <w:color w:val="000000"/>
        </w:rPr>
        <w:tab/>
      </w:r>
      <w:r w:rsidRPr="000E1B2B">
        <w:rPr>
          <w:color w:val="000000"/>
        </w:rPr>
        <w:tab/>
      </w:r>
      <w:r w:rsidRPr="000E1B2B">
        <w:rPr>
          <w:color w:val="000000"/>
        </w:rPr>
        <w:t>: 100 km/hora.</w:t>
      </w:r>
    </w:p>
    <w:p w:rsidRPr="000E1B2B" w:rsidR="00001DCD" w:rsidP="00DB0DC4" w:rsidRDefault="00001DCD" w14:paraId="0FFD1487" w14:textId="77777777">
      <w:pPr>
        <w:pStyle w:val="Prrafodelista"/>
        <w:numPr>
          <w:ilvl w:val="0"/>
          <w:numId w:val="37"/>
        </w:numPr>
        <w:spacing w:before="120" w:line="276" w:lineRule="auto"/>
        <w:ind w:left="714" w:hanging="357"/>
        <w:contextualSpacing/>
        <w:rPr>
          <w:color w:val="000000"/>
        </w:rPr>
      </w:pPr>
      <w:r w:rsidRPr="000E1B2B">
        <w:rPr>
          <w:color w:val="000000"/>
        </w:rPr>
        <w:t>Elevación de temperatura adicional,</w:t>
      </w:r>
    </w:p>
    <w:p w:rsidRPr="000E1B2B" w:rsidR="00001DCD" w:rsidP="00001DCD" w:rsidRDefault="00001DCD" w14:paraId="7B0926D4" w14:textId="77777777">
      <w:pPr>
        <w:pStyle w:val="Prrafodelista"/>
        <w:spacing w:before="120" w:line="276" w:lineRule="auto"/>
        <w:ind w:left="714"/>
        <w:rPr>
          <w:color w:val="000000"/>
        </w:rPr>
      </w:pPr>
      <w:r w:rsidRPr="000E1B2B">
        <w:rPr>
          <w:color w:val="000000"/>
        </w:rPr>
        <w:t xml:space="preserve">debido a radiación solar </w:t>
      </w:r>
      <w:r w:rsidRPr="000E1B2B">
        <w:rPr>
          <w:color w:val="000000"/>
        </w:rPr>
        <w:tab/>
      </w:r>
      <w:r w:rsidRPr="000E1B2B">
        <w:rPr>
          <w:color w:val="000000"/>
        </w:rPr>
        <w:tab/>
      </w:r>
      <w:r w:rsidRPr="000E1B2B">
        <w:rPr>
          <w:color w:val="000000"/>
        </w:rPr>
        <w:tab/>
      </w:r>
      <w:r w:rsidRPr="000E1B2B">
        <w:rPr>
          <w:color w:val="000000"/>
        </w:rPr>
        <w:tab/>
      </w:r>
      <w:r w:rsidRPr="000E1B2B">
        <w:rPr>
          <w:color w:val="000000"/>
        </w:rPr>
        <w:t>: 15 °C.</w:t>
      </w:r>
    </w:p>
    <w:p w:rsidRPr="00FF670B" w:rsidR="00001DCD" w:rsidP="00DB0DC4" w:rsidRDefault="00001DCD" w14:paraId="29237E2A" w14:textId="3990171B">
      <w:pPr>
        <w:pStyle w:val="Prrafodelista"/>
        <w:numPr>
          <w:ilvl w:val="0"/>
          <w:numId w:val="37"/>
        </w:numPr>
        <w:spacing w:before="120" w:line="276" w:lineRule="auto"/>
        <w:ind w:left="714" w:hanging="357"/>
        <w:contextualSpacing/>
        <w:rPr>
          <w:color w:val="000000"/>
        </w:rPr>
      </w:pPr>
      <w:r w:rsidRPr="00FF670B">
        <w:rPr>
          <w:color w:val="000000"/>
        </w:rPr>
        <w:t>Nivel de Contaminación según IEC 815</w:t>
      </w:r>
      <w:r w:rsidRPr="00FF670B">
        <w:rPr>
          <w:color w:val="000000"/>
        </w:rPr>
        <w:tab/>
      </w:r>
      <w:r w:rsidRPr="00FF670B">
        <w:rPr>
          <w:color w:val="000000"/>
        </w:rPr>
        <w:tab/>
      </w:r>
      <w:r w:rsidRPr="00FF670B">
        <w:rPr>
          <w:color w:val="000000"/>
        </w:rPr>
        <w:tab/>
      </w:r>
      <w:r w:rsidRPr="00FF670B">
        <w:rPr>
          <w:color w:val="000000"/>
        </w:rPr>
        <w:t xml:space="preserve">: </w:t>
      </w:r>
      <w:r w:rsidRPr="00FF670B" w:rsidR="00FF670B">
        <w:rPr>
          <w:color w:val="000000"/>
        </w:rPr>
        <w:t>d</w:t>
      </w:r>
    </w:p>
    <w:p w:rsidR="00001DCD" w:rsidP="00CE676C" w:rsidRDefault="00001DCD" w14:paraId="49A8C3C0" w14:textId="77777777">
      <w:pPr>
        <w:ind w:left="0"/>
      </w:pPr>
    </w:p>
    <w:p w:rsidR="00634FB6" w:rsidP="00CE676C" w:rsidRDefault="00634FB6" w14:paraId="775E451B" w14:textId="77777777">
      <w:pPr>
        <w:ind w:left="0"/>
      </w:pPr>
    </w:p>
    <w:p w:rsidR="00634FB6" w:rsidP="00CE676C" w:rsidRDefault="00634FB6" w14:paraId="768E131E" w14:textId="7473D381">
      <w:pPr>
        <w:ind w:left="0"/>
      </w:pPr>
    </w:p>
    <w:p w:rsidR="000F796A" w:rsidP="00CE676C" w:rsidRDefault="000F796A" w14:paraId="1A85F34D" w14:textId="26768967">
      <w:pPr>
        <w:ind w:left="0"/>
      </w:pPr>
    </w:p>
    <w:p w:rsidR="000F796A" w:rsidP="00CE676C" w:rsidRDefault="000F796A" w14:paraId="2C81FD2D" w14:textId="3BDF802E">
      <w:pPr>
        <w:ind w:left="0"/>
      </w:pPr>
    </w:p>
    <w:p w:rsidR="000F796A" w:rsidP="00CE676C" w:rsidRDefault="000F796A" w14:paraId="08452F6B" w14:textId="77777777">
      <w:pPr>
        <w:ind w:left="0"/>
      </w:pPr>
    </w:p>
    <w:p w:rsidRPr="00A60357" w:rsidR="00DB0DC4" w:rsidP="00D468A6" w:rsidRDefault="00DB0DC4" w14:paraId="15C49237" w14:textId="77777777">
      <w:pPr>
        <w:pStyle w:val="Ttulo1"/>
      </w:pPr>
      <w:bookmarkStart w:name="_Toc358886933" w:id="13"/>
      <w:bookmarkStart w:name="_Toc188605064" w:id="14"/>
      <w:r w:rsidRPr="00A60357">
        <w:t>CARACTERÍSTICAS DEL SISTEMA ELÉCTRICO AL CUAL SE CONECTARÁ EL BANCO DE</w:t>
      </w:r>
      <w:r>
        <w:t xml:space="preserve"> </w:t>
      </w:r>
      <w:r w:rsidRPr="00A60357">
        <w:t>CONDENSADORES</w:t>
      </w:r>
      <w:bookmarkEnd w:id="13"/>
      <w:bookmarkEnd w:id="14"/>
    </w:p>
    <w:p w:rsidRPr="00A60357" w:rsidR="00DB0DC4" w:rsidP="00A1026E" w:rsidRDefault="00DB0DC4" w14:paraId="6A18BC8A" w14:textId="04936739">
      <w:pPr>
        <w:pStyle w:val="Ttulo2"/>
      </w:pPr>
      <w:bookmarkStart w:name="_Toc358886934" w:id="15"/>
      <w:bookmarkStart w:name="_Toc188605065" w:id="16"/>
      <w:r w:rsidRPr="00A60357">
        <w:t xml:space="preserve">SISTEMA ELÉCTRICO </w:t>
      </w:r>
      <w:r>
        <w:t>23</w:t>
      </w:r>
      <w:r w:rsidRPr="00A60357">
        <w:t xml:space="preserve"> kV</w:t>
      </w:r>
      <w:bookmarkEnd w:id="15"/>
      <w:bookmarkEnd w:id="16"/>
    </w:p>
    <w:p w:rsidRPr="00D92AC7" w:rsidR="00DB0DC4" w:rsidP="00DB0DC4" w:rsidRDefault="00DB0DC4" w14:paraId="5205DF49" w14:textId="77777777">
      <w:pPr>
        <w:pStyle w:val="Prrafodelista"/>
        <w:numPr>
          <w:ilvl w:val="0"/>
          <w:numId w:val="38"/>
        </w:numPr>
        <w:spacing w:before="120" w:line="276" w:lineRule="auto"/>
        <w:ind w:left="567" w:hanging="283"/>
        <w:contextualSpacing/>
        <w:rPr>
          <w:color w:val="000000"/>
        </w:rPr>
      </w:pPr>
      <w:r w:rsidRPr="00D92AC7">
        <w:rPr>
          <w:color w:val="000000"/>
        </w:rPr>
        <w:t xml:space="preserve">Número de fases </w:t>
      </w:r>
      <w:r>
        <w:rPr>
          <w:color w:val="000000"/>
        </w:rPr>
        <w:tab/>
      </w:r>
      <w:r>
        <w:rPr>
          <w:color w:val="000000"/>
        </w:rPr>
        <w:tab/>
      </w:r>
      <w:r>
        <w:rPr>
          <w:color w:val="000000"/>
        </w:rPr>
        <w:tab/>
      </w:r>
      <w:r>
        <w:rPr>
          <w:color w:val="000000"/>
        </w:rPr>
        <w:tab/>
      </w:r>
      <w:r>
        <w:rPr>
          <w:color w:val="000000"/>
        </w:rPr>
        <w:tab/>
      </w:r>
      <w:r w:rsidRPr="00D92AC7">
        <w:rPr>
          <w:color w:val="000000"/>
        </w:rPr>
        <w:t xml:space="preserve">: </w:t>
      </w:r>
      <w:r>
        <w:rPr>
          <w:color w:val="000000"/>
        </w:rPr>
        <w:tab/>
      </w:r>
      <w:r w:rsidRPr="00D92AC7">
        <w:rPr>
          <w:color w:val="000000"/>
        </w:rPr>
        <w:t>3</w:t>
      </w:r>
    </w:p>
    <w:p w:rsidRPr="00D92AC7" w:rsidR="00DB0DC4" w:rsidP="00DB0DC4" w:rsidRDefault="00DB0DC4" w14:paraId="4653D59A" w14:textId="77777777">
      <w:pPr>
        <w:pStyle w:val="Prrafodelista"/>
        <w:numPr>
          <w:ilvl w:val="0"/>
          <w:numId w:val="38"/>
        </w:numPr>
        <w:spacing w:before="120" w:line="276" w:lineRule="auto"/>
        <w:ind w:left="567" w:hanging="283"/>
        <w:contextualSpacing/>
        <w:rPr>
          <w:color w:val="000000"/>
        </w:rPr>
      </w:pPr>
      <w:r w:rsidRPr="00D92AC7">
        <w:rPr>
          <w:color w:val="000000"/>
        </w:rPr>
        <w:t xml:space="preserve">Frecuencia </w:t>
      </w:r>
      <w:r>
        <w:rPr>
          <w:color w:val="000000"/>
        </w:rPr>
        <w:tab/>
      </w:r>
      <w:r>
        <w:rPr>
          <w:color w:val="000000"/>
        </w:rPr>
        <w:tab/>
      </w:r>
      <w:r>
        <w:rPr>
          <w:color w:val="000000"/>
        </w:rPr>
        <w:tab/>
      </w:r>
      <w:r>
        <w:rPr>
          <w:color w:val="000000"/>
        </w:rPr>
        <w:tab/>
      </w:r>
      <w:r>
        <w:rPr>
          <w:color w:val="000000"/>
        </w:rPr>
        <w:tab/>
      </w:r>
      <w:r w:rsidRPr="00D92AC7">
        <w:rPr>
          <w:color w:val="000000"/>
        </w:rPr>
        <w:t xml:space="preserve">: </w:t>
      </w:r>
      <w:r>
        <w:rPr>
          <w:color w:val="000000"/>
        </w:rPr>
        <w:tab/>
      </w:r>
      <w:r w:rsidRPr="00D92AC7">
        <w:rPr>
          <w:color w:val="000000"/>
        </w:rPr>
        <w:t>50 Hz</w:t>
      </w:r>
    </w:p>
    <w:p w:rsidRPr="00D92AC7" w:rsidR="00DB0DC4" w:rsidP="00DB0DC4" w:rsidRDefault="00DB0DC4" w14:paraId="193645DF" w14:textId="4635F679">
      <w:pPr>
        <w:pStyle w:val="Prrafodelista"/>
        <w:numPr>
          <w:ilvl w:val="0"/>
          <w:numId w:val="38"/>
        </w:numPr>
        <w:spacing w:before="120" w:line="276" w:lineRule="auto"/>
        <w:ind w:left="567" w:hanging="283"/>
        <w:contextualSpacing/>
        <w:rPr>
          <w:color w:val="000000"/>
        </w:rPr>
      </w:pPr>
      <w:r w:rsidRPr="00D92AC7">
        <w:rPr>
          <w:color w:val="000000"/>
        </w:rPr>
        <w:t xml:space="preserve">Voltaje nominal entre fases </w:t>
      </w:r>
      <w:r>
        <w:rPr>
          <w:color w:val="000000"/>
        </w:rPr>
        <w:tab/>
      </w:r>
      <w:r>
        <w:rPr>
          <w:color w:val="000000"/>
        </w:rPr>
        <w:tab/>
      </w:r>
      <w:r>
        <w:rPr>
          <w:color w:val="000000"/>
        </w:rPr>
        <w:tab/>
      </w:r>
      <w:r w:rsidRPr="00D92AC7">
        <w:rPr>
          <w:color w:val="000000"/>
        </w:rPr>
        <w:t xml:space="preserve">: </w:t>
      </w:r>
      <w:r>
        <w:rPr>
          <w:color w:val="000000"/>
        </w:rPr>
        <w:tab/>
      </w:r>
      <w:r>
        <w:rPr>
          <w:color w:val="000000"/>
        </w:rPr>
        <w:t>23</w:t>
      </w:r>
      <w:r w:rsidRPr="00D92AC7">
        <w:rPr>
          <w:color w:val="000000"/>
        </w:rPr>
        <w:t xml:space="preserve"> kV</w:t>
      </w:r>
    </w:p>
    <w:p w:rsidRPr="00D92AC7" w:rsidR="00DB0DC4" w:rsidP="00DB0DC4" w:rsidRDefault="00DB0DC4" w14:paraId="52233615" w14:textId="77777777">
      <w:pPr>
        <w:pStyle w:val="Prrafodelista"/>
        <w:numPr>
          <w:ilvl w:val="0"/>
          <w:numId w:val="38"/>
        </w:numPr>
        <w:spacing w:before="120" w:line="276" w:lineRule="auto"/>
        <w:ind w:left="567" w:hanging="283"/>
        <w:contextualSpacing/>
        <w:rPr>
          <w:color w:val="000000"/>
        </w:rPr>
      </w:pPr>
      <w:r w:rsidRPr="00D92AC7">
        <w:rPr>
          <w:color w:val="000000"/>
        </w:rPr>
        <w:t xml:space="preserve">Banda de variación de voltaje </w:t>
      </w:r>
      <w:r>
        <w:rPr>
          <w:color w:val="000000"/>
        </w:rPr>
        <w:tab/>
      </w:r>
      <w:r>
        <w:rPr>
          <w:color w:val="000000"/>
        </w:rPr>
        <w:tab/>
      </w:r>
      <w:r>
        <w:rPr>
          <w:color w:val="000000"/>
        </w:rPr>
        <w:tab/>
      </w:r>
      <w:r w:rsidRPr="00D92AC7">
        <w:rPr>
          <w:color w:val="000000"/>
        </w:rPr>
        <w:t xml:space="preserve">: </w:t>
      </w:r>
      <w:r>
        <w:rPr>
          <w:color w:val="000000"/>
        </w:rPr>
        <w:tab/>
      </w:r>
      <w:r>
        <w:rPr>
          <w:color w:val="000000"/>
        </w:rPr>
        <w:t>± 5%</w:t>
      </w:r>
      <w:r w:rsidRPr="00D92AC7">
        <w:rPr>
          <w:color w:val="000000"/>
        </w:rPr>
        <w:t xml:space="preserve"> </w:t>
      </w:r>
    </w:p>
    <w:p w:rsidR="00DB0DC4" w:rsidP="00DB0DC4" w:rsidRDefault="00DB0DC4" w14:paraId="2BDE94B4" w14:textId="0A5CFAFD">
      <w:pPr>
        <w:pStyle w:val="Prrafodelista"/>
        <w:numPr>
          <w:ilvl w:val="0"/>
          <w:numId w:val="38"/>
        </w:numPr>
        <w:spacing w:before="120" w:line="276" w:lineRule="auto"/>
        <w:ind w:left="567" w:hanging="283"/>
        <w:contextualSpacing/>
        <w:rPr>
          <w:color w:val="000000"/>
        </w:rPr>
      </w:pPr>
      <w:r w:rsidRPr="009D3985">
        <w:rPr>
          <w:color w:val="000000"/>
        </w:rPr>
        <w:t xml:space="preserve">Nivel de cortocircuito en el sistema de </w:t>
      </w:r>
      <w:r>
        <w:rPr>
          <w:color w:val="000000"/>
        </w:rPr>
        <w:t>2</w:t>
      </w:r>
      <w:r w:rsidRPr="009D3985">
        <w:rPr>
          <w:color w:val="000000"/>
        </w:rPr>
        <w:t xml:space="preserve">3 kV </w:t>
      </w:r>
      <w:r w:rsidRPr="009D3985">
        <w:rPr>
          <w:color w:val="000000"/>
        </w:rPr>
        <w:tab/>
      </w:r>
      <w:r w:rsidRPr="009D3985">
        <w:rPr>
          <w:color w:val="000000"/>
        </w:rPr>
        <w:t xml:space="preserve">: </w:t>
      </w:r>
      <w:r w:rsidRPr="009D3985">
        <w:rPr>
          <w:color w:val="000000"/>
        </w:rPr>
        <w:tab/>
      </w:r>
      <w:r w:rsidR="00D57DBF">
        <w:rPr>
          <w:color w:val="000000"/>
        </w:rPr>
        <w:t>25</w:t>
      </w:r>
      <w:r w:rsidRPr="009D3985">
        <w:rPr>
          <w:color w:val="000000"/>
        </w:rPr>
        <w:t xml:space="preserve"> </w:t>
      </w:r>
      <w:proofErr w:type="spellStart"/>
      <w:r w:rsidRPr="009D3985">
        <w:rPr>
          <w:color w:val="000000"/>
        </w:rPr>
        <w:t>kA</w:t>
      </w:r>
      <w:proofErr w:type="spellEnd"/>
      <w:r w:rsidR="00D57DBF">
        <w:rPr>
          <w:color w:val="000000"/>
        </w:rPr>
        <w:t xml:space="preserve"> </w:t>
      </w:r>
    </w:p>
    <w:p w:rsidR="00B8155B" w:rsidP="00B8155B" w:rsidRDefault="00B8155B" w14:paraId="245604D0" w14:textId="77777777">
      <w:pPr>
        <w:pStyle w:val="Prrafodelista"/>
        <w:spacing w:before="120" w:line="276" w:lineRule="auto"/>
        <w:ind w:left="567"/>
        <w:contextualSpacing/>
        <w:rPr>
          <w:color w:val="000000"/>
        </w:rPr>
      </w:pPr>
    </w:p>
    <w:p w:rsidRPr="00B8155B" w:rsidR="00B8155B" w:rsidP="00B8155B" w:rsidRDefault="00B8155B" w14:paraId="2BD0C175" w14:textId="4400E380">
      <w:pPr>
        <w:pStyle w:val="Prrafodelista"/>
        <w:spacing w:before="120" w:line="276" w:lineRule="auto"/>
        <w:ind w:left="567"/>
        <w:contextualSpacing/>
        <w:rPr>
          <w:i/>
          <w:iCs/>
          <w:color w:val="000000"/>
          <w:sz w:val="22"/>
          <w:szCs w:val="22"/>
        </w:rPr>
      </w:pPr>
      <w:r w:rsidRPr="00B8155B">
        <w:rPr>
          <w:i/>
          <w:iCs/>
          <w:color w:val="000000"/>
          <w:sz w:val="22"/>
          <w:szCs w:val="22"/>
        </w:rPr>
        <w:t>Nota: Mayor detalle en HCTG.</w:t>
      </w:r>
    </w:p>
    <w:p w:rsidRPr="00C513A4" w:rsidR="00DB0DC4" w:rsidP="00D468A6" w:rsidRDefault="00DB0DC4" w14:paraId="3B7DBAF3" w14:textId="77777777">
      <w:pPr>
        <w:pStyle w:val="Ttulo1"/>
      </w:pPr>
      <w:bookmarkStart w:name="_Toc358886935" w:id="17"/>
      <w:bookmarkStart w:name="_Toc188605066" w:id="18"/>
      <w:r w:rsidRPr="00494A8B">
        <w:t>ESPECIFICACIONES TÉCNICAS DEL BANCO DE CONDENSADORES</w:t>
      </w:r>
      <w:bookmarkEnd w:id="17"/>
      <w:bookmarkEnd w:id="18"/>
    </w:p>
    <w:p w:rsidRPr="00272D3D" w:rsidR="00DB0DC4" w:rsidP="00A051B9" w:rsidRDefault="00DB0DC4" w14:paraId="450E09EB" w14:textId="77777777">
      <w:pPr>
        <w:pStyle w:val="Ttulo2"/>
        <w:keepLines w:val="0"/>
        <w:tabs>
          <w:tab w:val="left" w:pos="-5812"/>
          <w:tab w:val="left" w:pos="567"/>
        </w:tabs>
        <w:spacing w:before="120" w:after="120" w:line="240" w:lineRule="auto"/>
      </w:pPr>
      <w:bookmarkStart w:name="_Toc358886936" w:id="19"/>
      <w:bookmarkStart w:name="_Toc188605067" w:id="20"/>
      <w:bookmarkEnd w:id="0"/>
      <w:bookmarkEnd w:id="1"/>
      <w:bookmarkEnd w:id="2"/>
      <w:bookmarkEnd w:id="3"/>
      <w:bookmarkEnd w:id="4"/>
      <w:bookmarkEnd w:id="5"/>
      <w:bookmarkEnd w:id="6"/>
      <w:bookmarkEnd w:id="7"/>
      <w:r w:rsidRPr="001C2EE7">
        <w:t>NORMAS APLICABLES</w:t>
      </w:r>
      <w:bookmarkEnd w:id="19"/>
      <w:bookmarkEnd w:id="20"/>
    </w:p>
    <w:p w:rsidR="00DB0DC4" w:rsidP="00DB0DC4" w:rsidRDefault="00DB0DC4" w14:paraId="469F5BFB" w14:textId="77777777">
      <w:r w:rsidRPr="00C84EB5">
        <w:t xml:space="preserve">En todos los aspectos no señalados explícitamente, </w:t>
      </w:r>
      <w:r>
        <w:t>e</w:t>
      </w:r>
      <w:r w:rsidRPr="00C84EB5">
        <w:t>l banco de condensadores</w:t>
      </w:r>
      <w:r>
        <w:t xml:space="preserve"> </w:t>
      </w:r>
      <w:r w:rsidRPr="00C84EB5">
        <w:t>deberá ser diseñado, fabricado y probado conforme a las indicaciones</w:t>
      </w:r>
      <w:r>
        <w:t xml:space="preserve"> </w:t>
      </w:r>
      <w:r w:rsidRPr="00C84EB5">
        <w:t xml:space="preserve">establecidas en las ediciones más recientes de las normas IEC </w:t>
      </w:r>
      <w:r>
        <w:t>60</w:t>
      </w:r>
      <w:r w:rsidRPr="00C84EB5">
        <w:t xml:space="preserve">871-1, </w:t>
      </w:r>
      <w:r>
        <w:t>60871-2,</w:t>
      </w:r>
      <w:r w:rsidRPr="00C84EB5">
        <w:t xml:space="preserve"> </w:t>
      </w:r>
      <w:r>
        <w:t>60</w:t>
      </w:r>
      <w:r w:rsidRPr="00C84EB5">
        <w:t>871-</w:t>
      </w:r>
      <w:r>
        <w:t>3 y 60871-4.</w:t>
      </w:r>
    </w:p>
    <w:p w:rsidRPr="00C84EB5" w:rsidR="00DB0DC4" w:rsidP="00DB0DC4" w:rsidRDefault="00DB0DC4" w14:paraId="6A987D54" w14:textId="77777777">
      <w:r w:rsidRPr="00C84EB5">
        <w:t>Para todos aquellos aspectos no mencionados en las normas citadas</w:t>
      </w:r>
      <w:r>
        <w:t xml:space="preserve">, </w:t>
      </w:r>
      <w:r w:rsidRPr="00C84EB5">
        <w:t>se</w:t>
      </w:r>
      <w:r>
        <w:t xml:space="preserve"> a</w:t>
      </w:r>
      <w:r w:rsidRPr="00C84EB5">
        <w:t>plicarán las normas IEEE/Std.18, ANSI/IEEE C37.99, NEMA CP-1, CP-2 en sus</w:t>
      </w:r>
      <w:r>
        <w:t xml:space="preserve"> </w:t>
      </w:r>
      <w:r w:rsidRPr="00C84EB5">
        <w:t>últimas ediciones.</w:t>
      </w:r>
    </w:p>
    <w:p w:rsidRPr="002C6C93" w:rsidR="00DB0DC4" w:rsidP="00A051B9" w:rsidRDefault="00DB0DC4" w14:paraId="770CF4DA" w14:textId="77777777">
      <w:pPr>
        <w:pStyle w:val="Ttulo2"/>
        <w:keepLines w:val="0"/>
        <w:tabs>
          <w:tab w:val="left" w:pos="-5812"/>
          <w:tab w:val="left" w:pos="567"/>
        </w:tabs>
        <w:spacing w:before="120" w:after="120" w:line="240" w:lineRule="auto"/>
      </w:pPr>
      <w:bookmarkStart w:name="_Toc358886937" w:id="21"/>
      <w:bookmarkStart w:name="_Toc188605068" w:id="22"/>
      <w:r w:rsidRPr="002C6C93">
        <w:t>OPERACIÓN DEL BANCO DE CONDENSADORES</w:t>
      </w:r>
      <w:bookmarkEnd w:id="21"/>
      <w:bookmarkEnd w:id="22"/>
    </w:p>
    <w:p w:rsidRPr="001C2EE7" w:rsidR="00DB0DC4" w:rsidP="00DB0DC4" w:rsidRDefault="00DB0DC4" w14:paraId="471A3A45" w14:textId="2F6C840E">
      <w:r w:rsidRPr="001C2EE7">
        <w:t>La disposición del banco de condensadores permitirá conectarlo y desconectarlo</w:t>
      </w:r>
      <w:r>
        <w:t xml:space="preserve"> a</w:t>
      </w:r>
      <w:r w:rsidRPr="001C2EE7">
        <w:t xml:space="preserve"> la barra </w:t>
      </w:r>
      <w:r>
        <w:t xml:space="preserve">de </w:t>
      </w:r>
      <w:r w:rsidR="00B01708">
        <w:t>23</w:t>
      </w:r>
      <w:r>
        <w:t xml:space="preserve"> kV</w:t>
      </w:r>
      <w:r w:rsidRPr="001C2EE7">
        <w:t>, a través de un interruptor cuya apertura y cierre estará</w:t>
      </w:r>
      <w:r>
        <w:t xml:space="preserve">n </w:t>
      </w:r>
      <w:r w:rsidRPr="001C2EE7">
        <w:t>controlad</w:t>
      </w:r>
      <w:r>
        <w:t>os</w:t>
      </w:r>
      <w:r w:rsidRPr="001C2EE7">
        <w:t xml:space="preserve"> por un sistema digital de control y protección, especialmente</w:t>
      </w:r>
      <w:r>
        <w:t xml:space="preserve"> </w:t>
      </w:r>
      <w:r w:rsidRPr="001C2EE7">
        <w:t>orientado a aplicaciones en bancos de condensadores.</w:t>
      </w:r>
    </w:p>
    <w:p w:rsidR="00DB0DC4" w:rsidP="00DB0DC4" w:rsidRDefault="00DB0DC4" w14:paraId="543A3245" w14:textId="77777777">
      <w:r w:rsidRPr="00A02C7A">
        <w:t>El banco de condensadores deberá poder entregar la potencia solicitada ante variaciones de voltaje dentro de la banda indicada en el punto 3.1.</w:t>
      </w:r>
    </w:p>
    <w:p w:rsidR="00DB0DC4" w:rsidP="00A051B9" w:rsidRDefault="00DB0DC4" w14:paraId="57A76CAA" w14:textId="77777777">
      <w:pPr>
        <w:pStyle w:val="Ttulo2"/>
        <w:keepLines w:val="0"/>
        <w:tabs>
          <w:tab w:val="left" w:pos="-5812"/>
          <w:tab w:val="left" w:pos="567"/>
        </w:tabs>
        <w:spacing w:before="120" w:after="120" w:line="240" w:lineRule="auto"/>
      </w:pPr>
      <w:bookmarkStart w:name="_Toc358886938" w:id="23"/>
      <w:bookmarkStart w:name="_Toc188605069" w:id="24"/>
      <w:r w:rsidRPr="00FD04E2">
        <w:t>CARACTERÍSTICAS ELÉCTRICAS GENERALES DEL BANCO DE CONDENSADORES</w:t>
      </w:r>
      <w:bookmarkEnd w:id="23"/>
      <w:bookmarkEnd w:id="24"/>
    </w:p>
    <w:p w:rsidRPr="00FD04E2" w:rsidR="00DB0DC4" w:rsidP="00DB0DC4" w:rsidRDefault="00DB0DC4" w14:paraId="4D00894D" w14:textId="4F1F252A">
      <w:pPr>
        <w:pStyle w:val="Prrafodelista"/>
        <w:numPr>
          <w:ilvl w:val="0"/>
          <w:numId w:val="50"/>
        </w:numPr>
        <w:spacing w:before="120" w:line="276" w:lineRule="auto"/>
        <w:ind w:left="851" w:hanging="425"/>
        <w:contextualSpacing/>
        <w:rPr>
          <w:color w:val="000000"/>
        </w:rPr>
      </w:pPr>
      <w:r w:rsidRPr="00FD04E2">
        <w:rPr>
          <w:color w:val="000000"/>
        </w:rPr>
        <w:t>Potencia nominal</w:t>
      </w:r>
      <w:r>
        <w:rPr>
          <w:color w:val="000000"/>
        </w:rPr>
        <w:tab/>
      </w:r>
      <w:r>
        <w:rPr>
          <w:color w:val="000000"/>
        </w:rPr>
        <w:tab/>
      </w:r>
      <w:r w:rsidRPr="00FD04E2">
        <w:rPr>
          <w:color w:val="000000"/>
        </w:rPr>
        <w:t xml:space="preserve"> :</w:t>
      </w:r>
      <w:r>
        <w:rPr>
          <w:color w:val="000000"/>
        </w:rPr>
        <w:tab/>
      </w:r>
      <w:r>
        <w:rPr>
          <w:color w:val="000000"/>
        </w:rPr>
        <w:tab/>
      </w:r>
      <w:r w:rsidR="00B01708">
        <w:rPr>
          <w:color w:val="000000"/>
        </w:rPr>
        <w:t xml:space="preserve">3,6 </w:t>
      </w:r>
      <w:proofErr w:type="spellStart"/>
      <w:r w:rsidRPr="00FD04E2">
        <w:rPr>
          <w:color w:val="000000"/>
        </w:rPr>
        <w:t>MVAr</w:t>
      </w:r>
      <w:proofErr w:type="spellEnd"/>
      <w:r w:rsidR="00B01708">
        <w:rPr>
          <w:color w:val="000000"/>
        </w:rPr>
        <w:t xml:space="preserve"> (en dos etapas de 1,8 </w:t>
      </w:r>
      <w:proofErr w:type="spellStart"/>
      <w:r w:rsidR="00B01708">
        <w:rPr>
          <w:color w:val="000000"/>
        </w:rPr>
        <w:t>MVAr</w:t>
      </w:r>
      <w:proofErr w:type="spellEnd"/>
      <w:r w:rsidR="00B01708">
        <w:rPr>
          <w:color w:val="000000"/>
        </w:rPr>
        <w:t>)</w:t>
      </w:r>
    </w:p>
    <w:p w:rsidRPr="00FC5ED2" w:rsidR="00DB0DC4" w:rsidP="00DB0DC4" w:rsidRDefault="00B01708" w14:paraId="28A03D1E" w14:textId="382A9B1C">
      <w:pPr>
        <w:pStyle w:val="Prrafodelista"/>
        <w:numPr>
          <w:ilvl w:val="0"/>
          <w:numId w:val="50"/>
        </w:numPr>
        <w:spacing w:before="120" w:line="276" w:lineRule="auto"/>
        <w:ind w:left="851" w:hanging="425"/>
        <w:contextualSpacing/>
        <w:rPr>
          <w:color w:val="000000"/>
        </w:rPr>
      </w:pPr>
      <w:r>
        <w:rPr>
          <w:color w:val="000000"/>
        </w:rPr>
        <w:t>Tensión nominal</w:t>
      </w:r>
      <w:r>
        <w:rPr>
          <w:color w:val="000000"/>
        </w:rPr>
        <w:tab/>
      </w:r>
      <w:r>
        <w:rPr>
          <w:color w:val="000000"/>
        </w:rPr>
        <w:tab/>
      </w:r>
      <w:r>
        <w:rPr>
          <w:color w:val="000000"/>
        </w:rPr>
        <w:t xml:space="preserve"> : </w:t>
      </w:r>
      <w:r>
        <w:rPr>
          <w:color w:val="000000"/>
        </w:rPr>
        <w:tab/>
      </w:r>
      <w:r>
        <w:rPr>
          <w:color w:val="000000"/>
        </w:rPr>
        <w:tab/>
      </w:r>
      <w:r>
        <w:rPr>
          <w:color w:val="000000"/>
        </w:rPr>
        <w:t>2</w:t>
      </w:r>
      <w:r w:rsidRPr="00FC5ED2" w:rsidR="00DB0DC4">
        <w:rPr>
          <w:color w:val="000000"/>
        </w:rPr>
        <w:t>3 kV</w:t>
      </w:r>
    </w:p>
    <w:p w:rsidRPr="00FC5ED2" w:rsidR="00DB0DC4" w:rsidP="00DB0DC4" w:rsidRDefault="00DB0DC4" w14:paraId="26558230" w14:textId="22F5199B">
      <w:pPr>
        <w:pStyle w:val="Prrafodelista"/>
        <w:numPr>
          <w:ilvl w:val="0"/>
          <w:numId w:val="50"/>
        </w:numPr>
        <w:spacing w:before="120" w:line="276" w:lineRule="auto"/>
        <w:ind w:left="851" w:hanging="425"/>
        <w:contextualSpacing/>
        <w:rPr>
          <w:color w:val="000000"/>
        </w:rPr>
      </w:pPr>
      <w:r w:rsidRPr="00FC5ED2">
        <w:rPr>
          <w:color w:val="000000"/>
        </w:rPr>
        <w:t>Tensión de control</w:t>
      </w:r>
      <w:r w:rsidRPr="00FC5ED2">
        <w:rPr>
          <w:color w:val="000000"/>
        </w:rPr>
        <w:tab/>
      </w:r>
      <w:r w:rsidRPr="00FC5ED2">
        <w:rPr>
          <w:color w:val="000000"/>
        </w:rPr>
        <w:tab/>
      </w:r>
      <w:r w:rsidRPr="00FC5ED2">
        <w:rPr>
          <w:color w:val="000000"/>
        </w:rPr>
        <w:t xml:space="preserve"> : </w:t>
      </w:r>
      <w:r w:rsidRPr="00FC5ED2">
        <w:rPr>
          <w:color w:val="000000"/>
        </w:rPr>
        <w:tab/>
      </w:r>
      <w:r w:rsidRPr="00FC5ED2">
        <w:rPr>
          <w:color w:val="000000"/>
        </w:rPr>
        <w:tab/>
      </w:r>
      <w:r w:rsidRPr="00FF670B">
        <w:rPr>
          <w:color w:val="000000"/>
        </w:rPr>
        <w:t>1</w:t>
      </w:r>
      <w:r w:rsidR="00C3574A">
        <w:rPr>
          <w:color w:val="000000"/>
        </w:rPr>
        <w:t xml:space="preserve">25 </w:t>
      </w:r>
      <w:proofErr w:type="spellStart"/>
      <w:r w:rsidRPr="00FF670B">
        <w:rPr>
          <w:color w:val="000000"/>
        </w:rPr>
        <w:t>Vcc</w:t>
      </w:r>
      <w:proofErr w:type="spellEnd"/>
    </w:p>
    <w:p w:rsidRPr="00FD04E2" w:rsidR="00DB0DC4" w:rsidP="00DB0DC4" w:rsidRDefault="00DB0DC4" w14:paraId="3970408F" w14:textId="77777777">
      <w:pPr>
        <w:pStyle w:val="Prrafodelista"/>
        <w:numPr>
          <w:ilvl w:val="0"/>
          <w:numId w:val="50"/>
        </w:numPr>
        <w:spacing w:before="120" w:line="276" w:lineRule="auto"/>
        <w:ind w:left="851" w:hanging="425"/>
        <w:contextualSpacing/>
        <w:rPr>
          <w:color w:val="000000"/>
        </w:rPr>
      </w:pPr>
      <w:r w:rsidRPr="00FD04E2">
        <w:rPr>
          <w:color w:val="000000"/>
        </w:rPr>
        <w:t>Frecuencia nominal</w:t>
      </w:r>
      <w:r>
        <w:rPr>
          <w:color w:val="000000"/>
        </w:rPr>
        <w:tab/>
      </w:r>
      <w:r>
        <w:rPr>
          <w:color w:val="000000"/>
        </w:rPr>
        <w:tab/>
      </w:r>
      <w:r w:rsidRPr="00FD04E2">
        <w:rPr>
          <w:color w:val="000000"/>
        </w:rPr>
        <w:t xml:space="preserve"> : </w:t>
      </w:r>
      <w:r>
        <w:rPr>
          <w:color w:val="000000"/>
        </w:rPr>
        <w:tab/>
      </w:r>
      <w:r>
        <w:rPr>
          <w:color w:val="000000"/>
        </w:rPr>
        <w:tab/>
      </w:r>
      <w:r w:rsidRPr="00FD04E2">
        <w:rPr>
          <w:color w:val="000000"/>
        </w:rPr>
        <w:t>50Hz</w:t>
      </w:r>
    </w:p>
    <w:p w:rsidRPr="00FD04E2" w:rsidR="00DB0DC4" w:rsidP="00DB0DC4" w:rsidRDefault="00DB0DC4" w14:paraId="22696E9D" w14:textId="445A1687">
      <w:pPr>
        <w:pStyle w:val="Prrafodelista"/>
        <w:numPr>
          <w:ilvl w:val="0"/>
          <w:numId w:val="50"/>
        </w:numPr>
        <w:spacing w:before="120" w:line="276" w:lineRule="auto"/>
        <w:ind w:left="851" w:hanging="425"/>
        <w:contextualSpacing/>
        <w:rPr>
          <w:color w:val="000000"/>
        </w:rPr>
      </w:pPr>
      <w:r w:rsidRPr="00FD04E2">
        <w:rPr>
          <w:color w:val="000000"/>
        </w:rPr>
        <w:t>Tipo de conexión del banco</w:t>
      </w:r>
      <w:r>
        <w:rPr>
          <w:color w:val="000000"/>
        </w:rPr>
        <w:tab/>
      </w:r>
      <w:r w:rsidRPr="00FD04E2">
        <w:rPr>
          <w:color w:val="000000"/>
        </w:rPr>
        <w:t xml:space="preserve"> : </w:t>
      </w:r>
      <w:r>
        <w:rPr>
          <w:color w:val="000000"/>
        </w:rPr>
        <w:tab/>
      </w:r>
      <w:r>
        <w:rPr>
          <w:color w:val="000000"/>
        </w:rPr>
        <w:tab/>
      </w:r>
      <w:r>
        <w:rPr>
          <w:color w:val="000000"/>
        </w:rPr>
        <w:t>E</w:t>
      </w:r>
      <w:r w:rsidRPr="00FD04E2">
        <w:rPr>
          <w:color w:val="000000"/>
        </w:rPr>
        <w:t xml:space="preserve">strella </w:t>
      </w:r>
      <w:r w:rsidR="00B01708">
        <w:rPr>
          <w:color w:val="000000"/>
        </w:rPr>
        <w:t>doble</w:t>
      </w:r>
      <w:r>
        <w:rPr>
          <w:color w:val="000000"/>
        </w:rPr>
        <w:t xml:space="preserve"> </w:t>
      </w:r>
      <w:r w:rsidRPr="00FD04E2">
        <w:rPr>
          <w:color w:val="000000"/>
        </w:rPr>
        <w:t>aislada de tierra</w:t>
      </w:r>
    </w:p>
    <w:p w:rsidRPr="00463C2D" w:rsidR="00DB0DC4" w:rsidP="00DB0DC4" w:rsidRDefault="00DB0DC4" w14:paraId="41C54D82" w14:textId="77777777">
      <w:r w:rsidRPr="00463C2D">
        <w:t>La tensión nominal de cada condensador o grupos de condensadores en serie será</w:t>
      </w:r>
      <w:r>
        <w:t xml:space="preserve"> </w:t>
      </w:r>
      <w:r w:rsidRPr="00463C2D">
        <w:t>igual o superior a la tensión de servicio máxima del banco de condensadores. Se</w:t>
      </w:r>
      <w:r>
        <w:t xml:space="preserve"> </w:t>
      </w:r>
      <w:r w:rsidRPr="00463C2D">
        <w:t xml:space="preserve">debe tener presente </w:t>
      </w:r>
      <w:r w:rsidRPr="00463C2D">
        <w:t>que al incorporar reactores limitadores de corriente de</w:t>
      </w:r>
      <w:r>
        <w:t xml:space="preserve"> </w:t>
      </w:r>
      <w:r w:rsidRPr="00463C2D">
        <w:t>conexión se debe aumentar la tensión nominal de las unidades en el valor de</w:t>
      </w:r>
      <w:r>
        <w:t xml:space="preserve"> </w:t>
      </w:r>
      <w:r w:rsidRPr="00463C2D">
        <w:t>incremento de tensión por la presencia de los reactores.</w:t>
      </w:r>
    </w:p>
    <w:p w:rsidRPr="00463C2D" w:rsidR="00DB0DC4" w:rsidP="00DB0DC4" w:rsidRDefault="00DB0DC4" w14:paraId="493B5136" w14:textId="77777777">
      <w:r w:rsidRPr="00463C2D">
        <w:t>Los condensadores estarán capacitados para operar continuamente a 1,1 veces su</w:t>
      </w:r>
      <w:r>
        <w:t xml:space="preserve"> </w:t>
      </w:r>
      <w:r w:rsidRPr="00463C2D">
        <w:t>tensión nominal, excluyendo transitorios, sin perjudicar su vida útil.</w:t>
      </w:r>
    </w:p>
    <w:p w:rsidR="00DB0DC4" w:rsidP="00DB0DC4" w:rsidRDefault="00DB0DC4" w14:paraId="03A76E6C" w14:textId="77777777">
      <w:r w:rsidRPr="00463C2D">
        <w:t>Además, los condensadores serán apropiados para operación continua con una</w:t>
      </w:r>
      <w:r>
        <w:t xml:space="preserve"> </w:t>
      </w:r>
      <w:r w:rsidRPr="00463C2D">
        <w:t>corriente de línea cuyo valor eficaz no exceda 1,3 veces la corriente que</w:t>
      </w:r>
      <w:r>
        <w:t xml:space="preserve"> </w:t>
      </w:r>
      <w:r w:rsidRPr="00463C2D">
        <w:t>corresponde a la tensión nominal sinusoidal, y a la frecuencia nominal,</w:t>
      </w:r>
      <w:r>
        <w:t xml:space="preserve"> </w:t>
      </w:r>
      <w:r w:rsidRPr="00463C2D">
        <w:t>excluyendo transitorios.</w:t>
      </w:r>
    </w:p>
    <w:p w:rsidR="00DB0DC4" w:rsidP="00DB0DC4" w:rsidRDefault="00DB0DC4" w14:paraId="4943C4A1" w14:textId="77777777">
      <w:r w:rsidRPr="00C020F5">
        <w:t>Los condensadores estarán en condiciones de resistir, sin daño, las sobretensiones</w:t>
      </w:r>
      <w:r>
        <w:t xml:space="preserve"> </w:t>
      </w:r>
      <w:r w:rsidRPr="00C020F5">
        <w:t>de maniobra transitorias que ocurran cuando un grupo de condensadores se</w:t>
      </w:r>
      <w:r>
        <w:t xml:space="preserve"> </w:t>
      </w:r>
      <w:r w:rsidRPr="00C020F5">
        <w:t>conecte o desconecte de un circuito bajo las condiciones más desfavorables. En</w:t>
      </w:r>
      <w:r>
        <w:t xml:space="preserve"> </w:t>
      </w:r>
      <w:r w:rsidRPr="00C020F5">
        <w:t>todo caso, los condensadores se diseñarán para resistir en su vida normal de</w:t>
      </w:r>
      <w:r>
        <w:t xml:space="preserve"> </w:t>
      </w:r>
      <w:r w:rsidRPr="00C020F5">
        <w:t>servicio, y sin perjudicar su vida útil, una combinación total de 300 aplicaciones</w:t>
      </w:r>
      <w:r>
        <w:t xml:space="preserve"> </w:t>
      </w:r>
      <w:r w:rsidRPr="00C020F5">
        <w:t>del valor eficaz de las siguientes sobretensiones de corta duración:</w:t>
      </w:r>
    </w:p>
    <w:p w:rsidRPr="00FF670B" w:rsidR="00DB0DC4" w:rsidP="00DB0DC4" w:rsidRDefault="00DB0DC4" w14:paraId="77ECB0CF" w14:textId="77777777">
      <w:pPr>
        <w:pStyle w:val="Prrafodelista"/>
        <w:numPr>
          <w:ilvl w:val="0"/>
          <w:numId w:val="36"/>
        </w:numPr>
        <w:spacing w:before="120" w:line="276" w:lineRule="auto"/>
        <w:ind w:left="851" w:hanging="284"/>
        <w:contextualSpacing/>
        <w:rPr>
          <w:color w:val="000000"/>
        </w:rPr>
      </w:pPr>
      <w:r w:rsidRPr="00FF670B">
        <w:rPr>
          <w:color w:val="000000"/>
        </w:rPr>
        <w:t>3,00 veces la tensión eficaz nominal durante 0,01 segundos.</w:t>
      </w:r>
    </w:p>
    <w:p w:rsidRPr="00FF670B" w:rsidR="00DB0DC4" w:rsidP="00DB0DC4" w:rsidRDefault="00DB0DC4" w14:paraId="4E47FE64" w14:textId="77777777">
      <w:pPr>
        <w:pStyle w:val="Prrafodelista"/>
        <w:numPr>
          <w:ilvl w:val="0"/>
          <w:numId w:val="36"/>
        </w:numPr>
        <w:spacing w:before="120" w:line="276" w:lineRule="auto"/>
        <w:ind w:left="851" w:hanging="284"/>
        <w:contextualSpacing/>
        <w:rPr>
          <w:color w:val="000000"/>
        </w:rPr>
      </w:pPr>
      <w:r w:rsidRPr="00FF670B">
        <w:rPr>
          <w:color w:val="000000"/>
        </w:rPr>
        <w:t>2,70 veces la tensión eficaz nominal durante 0,02 segundos.</w:t>
      </w:r>
    </w:p>
    <w:p w:rsidRPr="00FF670B" w:rsidR="00DB0DC4" w:rsidP="00DB0DC4" w:rsidRDefault="00DB0DC4" w14:paraId="3AF732A5" w14:textId="77777777">
      <w:pPr>
        <w:pStyle w:val="Prrafodelista"/>
        <w:numPr>
          <w:ilvl w:val="0"/>
          <w:numId w:val="36"/>
        </w:numPr>
        <w:spacing w:before="120" w:line="276" w:lineRule="auto"/>
        <w:ind w:left="851" w:hanging="284"/>
        <w:contextualSpacing/>
        <w:rPr>
          <w:color w:val="000000"/>
        </w:rPr>
      </w:pPr>
      <w:r w:rsidRPr="00FF670B">
        <w:rPr>
          <w:color w:val="000000"/>
        </w:rPr>
        <w:t>2,00 veces la tensión eficaz nominal durante 0,30 segundos.</w:t>
      </w:r>
    </w:p>
    <w:p w:rsidRPr="00FF670B" w:rsidR="00DB0DC4" w:rsidP="00DB0DC4" w:rsidRDefault="00DB0DC4" w14:paraId="385EC87F" w14:textId="77777777">
      <w:pPr>
        <w:pStyle w:val="Prrafodelista"/>
        <w:numPr>
          <w:ilvl w:val="0"/>
          <w:numId w:val="36"/>
        </w:numPr>
        <w:spacing w:before="120" w:line="276" w:lineRule="auto"/>
        <w:ind w:left="851" w:hanging="284"/>
        <w:contextualSpacing/>
        <w:rPr>
          <w:color w:val="000000"/>
        </w:rPr>
      </w:pPr>
      <w:r w:rsidRPr="00FF670B">
        <w:rPr>
          <w:color w:val="000000"/>
        </w:rPr>
        <w:t>1,75 veces la tensión eficaz nominal durante 1,00 segundos.</w:t>
      </w:r>
    </w:p>
    <w:p w:rsidRPr="00FF670B" w:rsidR="00DB0DC4" w:rsidP="00DB0DC4" w:rsidRDefault="00DB0DC4" w14:paraId="273E80D6" w14:textId="77777777">
      <w:pPr>
        <w:pStyle w:val="Prrafodelista"/>
        <w:numPr>
          <w:ilvl w:val="0"/>
          <w:numId w:val="36"/>
        </w:numPr>
        <w:spacing w:before="120" w:line="276" w:lineRule="auto"/>
        <w:ind w:left="851" w:hanging="284"/>
        <w:contextualSpacing/>
        <w:rPr>
          <w:color w:val="000000"/>
        </w:rPr>
      </w:pPr>
      <w:r w:rsidRPr="00FF670B">
        <w:rPr>
          <w:color w:val="000000"/>
        </w:rPr>
        <w:t>1,40 veces la tensión eficaz nominal durante 15 segundos.</w:t>
      </w:r>
    </w:p>
    <w:p w:rsidRPr="00FF670B" w:rsidR="00DB0DC4" w:rsidP="00DB0DC4" w:rsidRDefault="00DB0DC4" w14:paraId="23E15D46" w14:textId="77777777">
      <w:pPr>
        <w:pStyle w:val="Prrafodelista"/>
        <w:numPr>
          <w:ilvl w:val="0"/>
          <w:numId w:val="36"/>
        </w:numPr>
        <w:spacing w:before="120" w:line="276" w:lineRule="auto"/>
        <w:ind w:left="851" w:hanging="284"/>
        <w:contextualSpacing/>
        <w:rPr>
          <w:color w:val="000000"/>
        </w:rPr>
      </w:pPr>
      <w:r w:rsidRPr="00FF670B">
        <w:rPr>
          <w:color w:val="000000"/>
        </w:rPr>
        <w:t>1,30 veces la tensión eficaz nominal durante 60 segundos.</w:t>
      </w:r>
    </w:p>
    <w:p w:rsidRPr="00FF670B" w:rsidR="00DB0DC4" w:rsidP="00DB0DC4" w:rsidRDefault="00DB0DC4" w14:paraId="17C3FD81" w14:textId="77777777">
      <w:pPr>
        <w:pStyle w:val="Prrafodelista"/>
        <w:numPr>
          <w:ilvl w:val="0"/>
          <w:numId w:val="36"/>
        </w:numPr>
        <w:spacing w:before="120" w:line="276" w:lineRule="auto"/>
        <w:ind w:left="851" w:hanging="284"/>
        <w:contextualSpacing/>
        <w:rPr>
          <w:color w:val="000000"/>
        </w:rPr>
      </w:pPr>
      <w:r w:rsidRPr="00FF670B">
        <w:rPr>
          <w:color w:val="000000"/>
        </w:rPr>
        <w:t>1,15 veces la tensión eficaz nominal durante 30 minutos.</w:t>
      </w:r>
    </w:p>
    <w:p w:rsidRPr="00CA60D2" w:rsidR="00DB0DC4" w:rsidP="00DB0DC4" w:rsidRDefault="00DB0DC4" w14:paraId="54E104BF" w14:textId="77777777">
      <w:r w:rsidRPr="00CA60D2">
        <w:t>Las características de resistencia dieléctrica de los bushings de los condensadores</w:t>
      </w:r>
      <w:r>
        <w:t xml:space="preserve"> </w:t>
      </w:r>
      <w:r w:rsidRPr="00CA60D2">
        <w:t>deberán estar coordinadas con los valores correspondientes de aislación de los</w:t>
      </w:r>
      <w:r>
        <w:t xml:space="preserve"> </w:t>
      </w:r>
      <w:r w:rsidRPr="00CA60D2">
        <w:t>condensadores.</w:t>
      </w:r>
    </w:p>
    <w:p w:rsidR="00DB0DC4" w:rsidP="00DB0DC4" w:rsidRDefault="00DB0DC4" w14:paraId="577FE6C8" w14:textId="77777777">
      <w:r w:rsidRPr="00CA60D2">
        <w:t>Tomando en cuenta la tolerancia de la capacidad de las unidades, el fabricante</w:t>
      </w:r>
      <w:r>
        <w:t xml:space="preserve"> </w:t>
      </w:r>
      <w:r w:rsidRPr="00CA60D2">
        <w:t>preparará un esquema en el que las unidades se dispondrán en grupos, de tal</w:t>
      </w:r>
      <w:r>
        <w:t xml:space="preserve"> </w:t>
      </w:r>
      <w:r w:rsidRPr="00CA60D2">
        <w:t>manera que sean iguales las capacidades por fase y las capacidades de las diferentes secciones</w:t>
      </w:r>
      <w:r>
        <w:t xml:space="preserve"> </w:t>
      </w:r>
      <w:r w:rsidRPr="00CA60D2">
        <w:t>que forman un grupo</w:t>
      </w:r>
      <w:r>
        <w:t>.</w:t>
      </w:r>
    </w:p>
    <w:p w:rsidR="006A03AC" w:rsidP="00DB0DC4" w:rsidRDefault="006A03AC" w14:paraId="063FCDDA" w14:textId="77777777"/>
    <w:p w:rsidR="006A03AC" w:rsidP="006A03AC" w:rsidRDefault="006A03AC" w14:paraId="61003887" w14:textId="6FBFD53E">
      <w:pPr>
        <w:pStyle w:val="Ttulo2"/>
        <w:keepLines w:val="0"/>
        <w:tabs>
          <w:tab w:val="left" w:pos="-5812"/>
          <w:tab w:val="left" w:pos="567"/>
        </w:tabs>
        <w:spacing w:before="120" w:after="120" w:line="240" w:lineRule="auto"/>
      </w:pPr>
      <w:bookmarkStart w:name="_Toc188605070" w:id="25"/>
      <w:r>
        <w:t>Celdas metalicas de media tensión</w:t>
      </w:r>
      <w:bookmarkEnd w:id="25"/>
    </w:p>
    <w:p w:rsidR="006A03AC" w:rsidP="008C4D97" w:rsidRDefault="008C4D97" w14:paraId="7E2E1096" w14:textId="6EFF78AD">
      <w:r>
        <w:t xml:space="preserve">El banco de condensadores se </w:t>
      </w:r>
      <w:r w:rsidR="00D15591">
        <w:t>suministrará</w:t>
      </w:r>
      <w:r>
        <w:t xml:space="preserve"> instalado dentro de una celda metálica de tipo exterior, cerrada, autosoportante, construidos y </w:t>
      </w:r>
      <w:r w:rsidRPr="006A03AC" w:rsidR="006A03AC">
        <w:t>fabricadas con perfiles y planchas de</w:t>
      </w:r>
      <w:r w:rsidR="006A03AC">
        <w:t xml:space="preserve"> </w:t>
      </w:r>
      <w:r w:rsidR="004C5396">
        <w:t>acero galvanizado</w:t>
      </w:r>
      <w:r>
        <w:t xml:space="preserve">, con acceso frontal, </w:t>
      </w:r>
      <w:r w:rsidR="004C5396">
        <w:t>además</w:t>
      </w:r>
      <w:r>
        <w:t xml:space="preserve"> la celda deberá incluir ganchos para el </w:t>
      </w:r>
      <w:proofErr w:type="spellStart"/>
      <w:r>
        <w:t>izaje</w:t>
      </w:r>
      <w:proofErr w:type="spellEnd"/>
      <w:r>
        <w:t>.</w:t>
      </w:r>
    </w:p>
    <w:p w:rsidR="008C4D97" w:rsidP="006A03AC" w:rsidRDefault="008C4D97" w14:paraId="420B82CB" w14:textId="5E4DB2F7">
      <w:r>
        <w:t>Los equipos suministrados para el control del control y protección de los bancos de condensadores en c</w:t>
      </w:r>
      <w:r w:rsidR="004C5396">
        <w:t>e</w:t>
      </w:r>
      <w:r>
        <w:t>ldas, serán instalados en gabinetes de control a la intemperie.</w:t>
      </w:r>
    </w:p>
    <w:p w:rsidR="008C4D97" w:rsidP="008C4D97" w:rsidRDefault="008C4D97" w14:paraId="6468CCD7" w14:textId="77777777">
      <w:r>
        <w:t>El equipo para el control de operación de los pasos (etapas) del banco, debe permitir la conexión y desconexión automática de los pasos del banco.</w:t>
      </w:r>
    </w:p>
    <w:p w:rsidR="008C4D97" w:rsidP="008C4D97" w:rsidRDefault="008C4D97" w14:paraId="781B3951" w14:textId="65D7A816">
      <w:r>
        <w:t>Se deberá disponer de un sistema de control y bloque</w:t>
      </w:r>
      <w:r w:rsidR="004C5396">
        <w:t>o</w:t>
      </w:r>
      <w:r>
        <w:t xml:space="preserve"> de la puerta que impida abrir el gabinete mientras el seccionador no está efectivamente puesto a tierra.</w:t>
      </w:r>
    </w:p>
    <w:p w:rsidR="008C4D97" w:rsidP="008C4D97" w:rsidRDefault="008C4D97" w14:paraId="7CBA7410" w14:textId="1D584596">
      <w:r>
        <w:t>Las celdas contaran con celosías</w:t>
      </w:r>
      <w:r w:rsidR="00E51501">
        <w:t>, con filtros que permitan la evacuación del calor generado por el banco, el fabricante deberá presentar un estudio de balance térmico que asegura el correcto funcionamiento del sistema de ventilación.</w:t>
      </w:r>
    </w:p>
    <w:p w:rsidR="00E51501" w:rsidP="008C4D97" w:rsidRDefault="00E51501" w14:paraId="1593C24F" w14:textId="11910800">
      <w:r>
        <w:t>Las celdas contaran con aliviadores de presión, que permitan evacuar el calor y los gases que se originen por descarga de arcos internos.</w:t>
      </w:r>
    </w:p>
    <w:p w:rsidR="00E51501" w:rsidP="008C4D97" w:rsidRDefault="00E51501" w14:paraId="03110DA9" w14:textId="042C7C74">
      <w:r>
        <w:t>Las caldas serán capaces de soportar sobrepresiones internas generadas por fallas eléctricas que puedan ocurrir durante el servicio del banco, sin provocar daños a los equipos adyacentes y al personal que estuviera en las cercanías.</w:t>
      </w:r>
    </w:p>
    <w:p w:rsidR="00E51501" w:rsidP="008C4D97" w:rsidRDefault="00E51501" w14:paraId="2F1108EB" w14:textId="23ED75E7">
      <w:r>
        <w:t>Las celdas contaran con un calefactor comandado mediante un termostato, para prevenir la condensación de la humedad en su interior.</w:t>
      </w:r>
    </w:p>
    <w:p w:rsidRPr="006A03AC" w:rsidR="006A03AC" w:rsidP="006A03AC" w:rsidRDefault="006A03AC" w14:paraId="3CCA0B6A" w14:textId="588C70E5">
      <w:r w:rsidRPr="006A03AC">
        <w:t>Cada celda se pintará individualmente siguiendo el procedimiento que a</w:t>
      </w:r>
      <w:r>
        <w:t xml:space="preserve"> </w:t>
      </w:r>
      <w:r w:rsidRPr="006A03AC">
        <w:t>continuación se indica:</w:t>
      </w:r>
    </w:p>
    <w:p w:rsidRPr="006A03AC" w:rsidR="006A03AC" w:rsidP="00E51501" w:rsidRDefault="006A03AC" w14:paraId="503D0DA3" w14:textId="1F05551B">
      <w:pPr>
        <w:pStyle w:val="Prrafodelista"/>
        <w:numPr>
          <w:ilvl w:val="0"/>
          <w:numId w:val="81"/>
        </w:numPr>
      </w:pPr>
      <w:r w:rsidRPr="006A03AC">
        <w:t>La estructura de la celda será sometida a un tratamiento de limpieza mediante</w:t>
      </w:r>
      <w:r>
        <w:t xml:space="preserve"> </w:t>
      </w:r>
      <w:r w:rsidRPr="006A03AC">
        <w:t>granallado comercial.</w:t>
      </w:r>
    </w:p>
    <w:p w:rsidRPr="006A03AC" w:rsidR="006A03AC" w:rsidP="00E51501" w:rsidRDefault="006A03AC" w14:paraId="7B5ED7C8" w14:textId="046DA712">
      <w:pPr>
        <w:pStyle w:val="Prrafodelista"/>
        <w:numPr>
          <w:ilvl w:val="0"/>
          <w:numId w:val="81"/>
        </w:numPr>
      </w:pPr>
      <w:r w:rsidRPr="006A03AC">
        <w:t>Las puertas y tapas serán sometidas a proceso de limpieza químico y de</w:t>
      </w:r>
      <w:r>
        <w:t xml:space="preserve"> </w:t>
      </w:r>
      <w:r w:rsidRPr="006A03AC">
        <w:t>antióxido mediante fosfatizado en caliente. Posteriormente pintada con pintura</w:t>
      </w:r>
      <w:r>
        <w:t xml:space="preserve"> </w:t>
      </w:r>
      <w:proofErr w:type="spellStart"/>
      <w:r w:rsidRPr="006A03AC">
        <w:t>Alqui</w:t>
      </w:r>
      <w:r>
        <w:t>d</w:t>
      </w:r>
      <w:proofErr w:type="spellEnd"/>
      <w:r>
        <w:t xml:space="preserve"> Silicona</w:t>
      </w:r>
      <w:r w:rsidRPr="006A03AC">
        <w:t>, color RAL 7038.</w:t>
      </w:r>
    </w:p>
    <w:p w:rsidRPr="006A03AC" w:rsidR="006A03AC" w:rsidP="00E51501" w:rsidRDefault="006A03AC" w14:paraId="23AF48FC" w14:textId="3159FA0D">
      <w:pPr>
        <w:pStyle w:val="Prrafodelista"/>
        <w:numPr>
          <w:ilvl w:val="0"/>
          <w:numId w:val="81"/>
        </w:numPr>
      </w:pPr>
      <w:r w:rsidRPr="006A03AC">
        <w:t>El conjunto será para uso a la intemperie y tendrá un grado de protección IP</w:t>
      </w:r>
      <w:r>
        <w:t xml:space="preserve"> </w:t>
      </w:r>
      <w:r w:rsidRPr="006A03AC">
        <w:t>5</w:t>
      </w:r>
      <w:r w:rsidR="00E51501">
        <w:t>4</w:t>
      </w:r>
      <w:r w:rsidRPr="006A03AC">
        <w:t>.</w:t>
      </w:r>
    </w:p>
    <w:p w:rsidRPr="00341C63" w:rsidR="006A03AC" w:rsidP="006A03AC" w:rsidRDefault="006A03AC" w14:paraId="60857B44" w14:textId="5E0ADE61">
      <w:r>
        <w:t>La celda estará compuesta de los siguientes módulos</w:t>
      </w:r>
      <w:r w:rsidRPr="006A03AC">
        <w:t>:</w:t>
      </w:r>
    </w:p>
    <w:p w:rsidRPr="006A03AC" w:rsidR="006A03AC" w:rsidP="006A03AC" w:rsidRDefault="006A03AC" w14:paraId="50186180" w14:textId="77777777">
      <w:pPr>
        <w:pStyle w:val="Prrafodelista"/>
        <w:numPr>
          <w:ilvl w:val="0"/>
          <w:numId w:val="79"/>
        </w:numPr>
        <w:ind w:left="709" w:hanging="283"/>
      </w:pPr>
      <w:r w:rsidRPr="006A03AC">
        <w:t>Módulo para Interruptor</w:t>
      </w:r>
    </w:p>
    <w:p w:rsidRPr="006A03AC" w:rsidR="006A03AC" w:rsidP="006A03AC" w:rsidRDefault="006A03AC" w14:paraId="52614A82" w14:textId="26F8E6BB">
      <w:pPr>
        <w:pStyle w:val="Prrafodelista"/>
        <w:numPr>
          <w:ilvl w:val="0"/>
          <w:numId w:val="80"/>
        </w:numPr>
      </w:pPr>
      <w:r>
        <w:t>C</w:t>
      </w:r>
      <w:r w:rsidRPr="006A03AC">
        <w:t>ubículo de interruptor</w:t>
      </w:r>
    </w:p>
    <w:p w:rsidRPr="006A03AC" w:rsidR="006A03AC" w:rsidP="006A03AC" w:rsidRDefault="006A03AC" w14:paraId="7974435A" w14:textId="7324C011">
      <w:pPr>
        <w:pStyle w:val="Prrafodelista"/>
        <w:numPr>
          <w:ilvl w:val="0"/>
          <w:numId w:val="80"/>
        </w:numPr>
      </w:pPr>
      <w:r w:rsidRPr="006A03AC">
        <w:t>Cubículo de Transformadores de potencial</w:t>
      </w:r>
    </w:p>
    <w:p w:rsidRPr="006A03AC" w:rsidR="006A03AC" w:rsidP="006A03AC" w:rsidRDefault="006A03AC" w14:paraId="7C48C3A3" w14:textId="77777777">
      <w:pPr>
        <w:pStyle w:val="Prrafodelista"/>
        <w:numPr>
          <w:ilvl w:val="0"/>
          <w:numId w:val="79"/>
        </w:numPr>
        <w:ind w:left="709" w:hanging="283"/>
      </w:pPr>
      <w:r w:rsidRPr="006A03AC">
        <w:t>Módulo de control</w:t>
      </w:r>
    </w:p>
    <w:p w:rsidRPr="006A03AC" w:rsidR="006A03AC" w:rsidP="006A03AC" w:rsidRDefault="006A03AC" w14:paraId="0E862C72" w14:textId="3A2F1093">
      <w:pPr>
        <w:pStyle w:val="Prrafodelista"/>
        <w:numPr>
          <w:ilvl w:val="0"/>
          <w:numId w:val="80"/>
        </w:numPr>
      </w:pPr>
      <w:r>
        <w:t xml:space="preserve">Se deberá incluir </w:t>
      </w:r>
      <w:r w:rsidRPr="006A03AC">
        <w:t>todo el equipamiento de control</w:t>
      </w:r>
    </w:p>
    <w:p w:rsidRPr="006A03AC" w:rsidR="006A03AC" w:rsidP="006A03AC" w:rsidRDefault="006A03AC" w14:paraId="4C63B800" w14:textId="77777777">
      <w:pPr>
        <w:pStyle w:val="Prrafodelista"/>
        <w:numPr>
          <w:ilvl w:val="0"/>
          <w:numId w:val="79"/>
        </w:numPr>
        <w:ind w:left="709" w:hanging="283"/>
      </w:pPr>
      <w:r w:rsidRPr="006A03AC">
        <w:t>Módulos de Condensadores</w:t>
      </w:r>
    </w:p>
    <w:p w:rsidR="006A03AC" w:rsidP="006A03AC" w:rsidRDefault="006A03AC" w14:paraId="58C8D532" w14:textId="61ACEDFA">
      <w:pPr>
        <w:pStyle w:val="Prrafodelista"/>
        <w:numPr>
          <w:ilvl w:val="0"/>
          <w:numId w:val="80"/>
        </w:numPr>
      </w:pPr>
      <w:r>
        <w:t xml:space="preserve">Se deberá incluir </w:t>
      </w:r>
      <w:r w:rsidRPr="006A03AC">
        <w:t>en estos módulos todos los equipos de potencia.</w:t>
      </w:r>
    </w:p>
    <w:p w:rsidR="00E51501" w:rsidP="00E51501" w:rsidRDefault="00E51501" w14:paraId="030498AA" w14:textId="77777777">
      <w:pPr>
        <w:pStyle w:val="Prrafodelista"/>
        <w:ind w:left="785"/>
      </w:pPr>
    </w:p>
    <w:p w:rsidR="00DB0DC4" w:rsidP="00E51501" w:rsidRDefault="00E51501" w14:paraId="60C566DD" w14:textId="1CA40697">
      <w:pPr>
        <w:pStyle w:val="Ttulo2"/>
        <w:keepLines w:val="0"/>
        <w:tabs>
          <w:tab w:val="left" w:pos="-5812"/>
          <w:tab w:val="left" w:pos="567"/>
        </w:tabs>
        <w:spacing w:before="120" w:after="120" w:line="240" w:lineRule="auto"/>
      </w:pPr>
      <w:r>
        <w:tab/>
      </w:r>
      <w:bookmarkStart w:name="_Toc358886939" w:id="26"/>
      <w:bookmarkStart w:name="_Toc188605071" w:id="27"/>
      <w:r w:rsidRPr="002211DB" w:rsidR="00DB0DC4">
        <w:t>REACTORES LIMITADORES DE CORRIENTE</w:t>
      </w:r>
      <w:bookmarkEnd w:id="26"/>
      <w:bookmarkEnd w:id="27"/>
    </w:p>
    <w:p w:rsidRPr="00341C63" w:rsidR="00DB0DC4" w:rsidP="00DB0DC4" w:rsidRDefault="00DB0DC4" w14:paraId="10080ED2" w14:textId="6B46E691">
      <w:r w:rsidRPr="00341C63">
        <w:t xml:space="preserve">El banco de condensadores se equipará con reactores limitadores de la corriente de conexión del banco. El reactor de cada fase se dimensionará considerando que el banco de condensadores es de </w:t>
      </w:r>
      <w:r w:rsidR="00B01708">
        <w:t>3,6</w:t>
      </w:r>
      <w:r w:rsidRPr="00341C63">
        <w:t xml:space="preserve"> </w:t>
      </w:r>
      <w:proofErr w:type="spellStart"/>
      <w:r w:rsidRPr="00341C63">
        <w:t>MVAr</w:t>
      </w:r>
      <w:proofErr w:type="spellEnd"/>
      <w:r w:rsidR="00B01708">
        <w:t xml:space="preserve"> en dos etapas de 1,8 </w:t>
      </w:r>
      <w:proofErr w:type="spellStart"/>
      <w:r w:rsidR="00B01708">
        <w:t>MVAr</w:t>
      </w:r>
      <w:proofErr w:type="spellEnd"/>
      <w:r w:rsidRPr="00341C63">
        <w:t xml:space="preserve">. En estas condiciones, los reactores deberán reducir el valor cresta de las </w:t>
      </w:r>
      <w:proofErr w:type="spellStart"/>
      <w:r w:rsidRPr="00341C63">
        <w:t>sobrecorrientes</w:t>
      </w:r>
      <w:proofErr w:type="spellEnd"/>
      <w:r w:rsidRPr="00341C63">
        <w:t xml:space="preserve"> debido a operaciones de </w:t>
      </w:r>
      <w:proofErr w:type="spellStart"/>
      <w:r w:rsidRPr="00341C63">
        <w:t>switching</w:t>
      </w:r>
      <w:proofErr w:type="spellEnd"/>
      <w:r w:rsidRPr="00341C63">
        <w:t xml:space="preserve"> a un máximo de 100 veces la corriente nominal, valor RMS, de acuerdo a norma </w:t>
      </w:r>
      <w:r w:rsidRPr="00FF670B">
        <w:t xml:space="preserve">IEC </w:t>
      </w:r>
      <w:r w:rsidR="00C30ED6">
        <w:t>60</w:t>
      </w:r>
      <w:r w:rsidRPr="00FF670B">
        <w:t>871-1.20</w:t>
      </w:r>
      <w:r w:rsidR="00C30ED6">
        <w:t>14.</w:t>
      </w:r>
    </w:p>
    <w:p w:rsidRPr="00F03D2E" w:rsidR="00DB0DC4" w:rsidP="00DB0DC4" w:rsidRDefault="00DB0DC4" w14:paraId="202D3C4C" w14:textId="77777777">
      <w:r w:rsidRPr="00341C63">
        <w:t>En la oferta se debe adjuntar una memoria de cálculo del dimensionamiento de los reactores, incluyendo un análisis de posibles efectos de acoplamiento LC entre los reactores y condensadores del banco, debido a inyección de corrientes armónicas de orden 3, 5, 7, 9 y 11, de magnitudes de 5% y 10% de la fundamental.</w:t>
      </w:r>
    </w:p>
    <w:p w:rsidR="00DB0DC4" w:rsidP="00A051B9" w:rsidRDefault="00DB0DC4" w14:paraId="026EF752" w14:textId="77777777">
      <w:pPr>
        <w:pStyle w:val="Ttulo2"/>
        <w:keepLines w:val="0"/>
        <w:tabs>
          <w:tab w:val="left" w:pos="-5812"/>
          <w:tab w:val="left" w:pos="567"/>
        </w:tabs>
        <w:spacing w:before="120" w:after="120" w:line="240" w:lineRule="auto"/>
      </w:pPr>
      <w:bookmarkStart w:name="_Toc358886940" w:id="28"/>
      <w:bookmarkStart w:name="_Toc188605072" w:id="29"/>
      <w:r w:rsidRPr="007C665B">
        <w:t>TRANSFORMADOR DE CORRIENTE DE DESBALANCE</w:t>
      </w:r>
      <w:bookmarkEnd w:id="28"/>
      <w:bookmarkEnd w:id="29"/>
    </w:p>
    <w:p w:rsidRPr="00341C63" w:rsidR="00DB0DC4" w:rsidP="00DB0DC4" w:rsidRDefault="00B01708" w14:paraId="7612B1BE" w14:textId="0C52D160">
      <w:r>
        <w:t>Los</w:t>
      </w:r>
      <w:r w:rsidRPr="00341C63" w:rsidR="00DB0DC4">
        <w:t xml:space="preserve"> transformador</w:t>
      </w:r>
      <w:r>
        <w:t>es</w:t>
      </w:r>
      <w:r w:rsidRPr="00341C63" w:rsidR="00DB0DC4">
        <w:t xml:space="preserve"> de corriente de desbalance debe</w:t>
      </w:r>
      <w:r>
        <w:t>n</w:t>
      </w:r>
      <w:r w:rsidRPr="00341C63" w:rsidR="00DB0DC4">
        <w:t xml:space="preserve"> cumplir, en lo que aplique, con la norma IEC </w:t>
      </w:r>
      <w:r w:rsidR="0001332D">
        <w:t>61869</w:t>
      </w:r>
      <w:r w:rsidRPr="00341C63" w:rsidR="00DB0DC4">
        <w:t>. La corriente nominal de este equipo debe ser propuesta por el fabricante para cumplir con los requerimientos del banco de condensadores.</w:t>
      </w:r>
    </w:p>
    <w:p w:rsidR="00DB0DC4" w:rsidP="00DB0DC4" w:rsidRDefault="00DB0DC4" w14:paraId="4639C5A1" w14:textId="31D600AB">
      <w:r w:rsidRPr="00341C63">
        <w:t xml:space="preserve">El fabricante debe enviar, junto con la oferta, las características técnicas del transformador de corriente indicadas en </w:t>
      </w:r>
      <w:r w:rsidR="00C30ED6">
        <w:t>las hojas de CTG</w:t>
      </w:r>
      <w:r w:rsidRPr="00341C63">
        <w:t xml:space="preserve"> de la presente especificación.</w:t>
      </w:r>
    </w:p>
    <w:p w:rsidR="001F7B56" w:rsidP="001F7B56" w:rsidRDefault="001F7B56" w14:paraId="28B52151" w14:textId="3C34F1C1">
      <w:pPr>
        <w:pStyle w:val="Ttulo2"/>
        <w:keepLines w:val="0"/>
        <w:tabs>
          <w:tab w:val="left" w:pos="-5812"/>
          <w:tab w:val="left" w:pos="567"/>
        </w:tabs>
        <w:spacing w:before="120" w:after="120" w:line="240" w:lineRule="auto"/>
      </w:pPr>
      <w:bookmarkStart w:name="_Toc188605073" w:id="30"/>
      <w:r>
        <w:t>interruptor</w:t>
      </w:r>
      <w:r w:rsidR="00493E8E">
        <w:t>ES</w:t>
      </w:r>
      <w:r w:rsidR="007D359C">
        <w:t xml:space="preserve"> de poder de apertura y cierre</w:t>
      </w:r>
      <w:bookmarkEnd w:id="30"/>
      <w:r>
        <w:t xml:space="preserve"> </w:t>
      </w:r>
    </w:p>
    <w:p w:rsidR="001F7B56" w:rsidP="001F7B56" w:rsidRDefault="001F7B56" w14:paraId="47CBD8EC" w14:textId="53C4B0A9">
      <w:r>
        <w:t>Los</w:t>
      </w:r>
      <w:r w:rsidRPr="00341C63">
        <w:t xml:space="preserve"> </w:t>
      </w:r>
      <w:r>
        <w:t>interruptores de poder</w:t>
      </w:r>
      <w:r w:rsidRPr="00341C63">
        <w:t xml:space="preserve"> debe</w:t>
      </w:r>
      <w:r>
        <w:t>n</w:t>
      </w:r>
      <w:r w:rsidRPr="00341C63">
        <w:t xml:space="preserve"> cumplir, en lo que aplique, con la norma </w:t>
      </w:r>
      <w:r>
        <w:t xml:space="preserve">IEC </w:t>
      </w:r>
      <w:r w:rsidR="0001332D">
        <w:t>62271-100.</w:t>
      </w:r>
      <w:r w:rsidRPr="00341C63">
        <w:t xml:space="preserve"> La corriente nominal de este equipo debe ser propuesta por el fabricante para cumplir con los requerimientos del banco de condensadores.</w:t>
      </w:r>
    </w:p>
    <w:p w:rsidR="00DB0DC4" w:rsidP="00A051B9" w:rsidRDefault="00DB0DC4" w14:paraId="315F88C8" w14:textId="77777777">
      <w:pPr>
        <w:pStyle w:val="Ttulo2"/>
        <w:keepLines w:val="0"/>
        <w:tabs>
          <w:tab w:val="left" w:pos="-5812"/>
          <w:tab w:val="left" w:pos="567"/>
        </w:tabs>
        <w:spacing w:before="120" w:after="120" w:line="240" w:lineRule="auto"/>
      </w:pPr>
      <w:bookmarkStart w:name="_Toc358886941" w:id="31"/>
      <w:bookmarkStart w:name="_Toc188605074" w:id="32"/>
      <w:r w:rsidRPr="00626F30">
        <w:t>FUSIBLES DE PROTECCIÓN DE CADA CONDENSADOR</w:t>
      </w:r>
      <w:bookmarkEnd w:id="31"/>
      <w:bookmarkEnd w:id="32"/>
    </w:p>
    <w:p w:rsidRPr="00341C63" w:rsidR="00DB0DC4" w:rsidP="00DB0DC4" w:rsidRDefault="00DB0DC4" w14:paraId="390F2B96" w14:textId="3980C9EE">
      <w:r w:rsidRPr="00341C63">
        <w:t xml:space="preserve">Cada condensador incluirá su propia protección, para desconectarlo en caso de falla interna, sin afectar el resto de los condensadores. Esta protección se proporcionará mediante fusibles </w:t>
      </w:r>
      <w:r w:rsidR="00095D05">
        <w:t>u</w:t>
      </w:r>
      <w:r w:rsidRPr="00341C63">
        <w:t xml:space="preserve"> otro dispositivo externo especialmente diseñado con este propósito.</w:t>
      </w:r>
    </w:p>
    <w:p w:rsidRPr="00341C63" w:rsidR="00DB0DC4" w:rsidP="00DB0DC4" w:rsidRDefault="00095D05" w14:paraId="1607E58C" w14:textId="15FADE76">
      <w:r>
        <w:t>Los fusibles</w:t>
      </w:r>
      <w:r w:rsidRPr="00341C63" w:rsidR="00DB0DC4">
        <w:t xml:space="preserve"> tendrán portafusibles sin tensión aplicada a través de las partes aisladas, para que en caso de fundirse el hilo fusible no se produzcan corrientes de fuga en el </w:t>
      </w:r>
      <w:proofErr w:type="spellStart"/>
      <w:r w:rsidRPr="00341C63" w:rsidR="00DB0DC4">
        <w:t>portafusible</w:t>
      </w:r>
      <w:proofErr w:type="spellEnd"/>
      <w:r w:rsidRPr="00341C63" w:rsidR="00DB0DC4">
        <w:t>. Los hilos fusibles estarán provistos de resortes de carga o una disposición similar, que permita un corte forzado del hilo, aún en caso de fusión con baja corriente o cuando se haya aflojado.</w:t>
      </w:r>
    </w:p>
    <w:p w:rsidRPr="00341C63" w:rsidR="00DB0DC4" w:rsidP="00DB0DC4" w:rsidRDefault="00DB0DC4" w14:paraId="47FDED59" w14:textId="77777777">
      <w:r w:rsidRPr="00341C63">
        <w:t>Las características tiempo-corriente de los fusibles ofrecidos deberán satisfacer los siguientes requisitos:</w:t>
      </w:r>
    </w:p>
    <w:p w:rsidRPr="00F462D3" w:rsidR="00DB0DC4" w:rsidP="00DB0DC4" w:rsidRDefault="00DB0DC4" w14:paraId="73873FBA" w14:textId="77777777">
      <w:pPr>
        <w:pStyle w:val="Prrafodelista"/>
        <w:numPr>
          <w:ilvl w:val="0"/>
          <w:numId w:val="78"/>
        </w:numPr>
        <w:autoSpaceDE w:val="0"/>
        <w:autoSpaceDN w:val="0"/>
        <w:adjustRightInd w:val="0"/>
        <w:spacing w:after="0" w:line="240" w:lineRule="auto"/>
        <w:contextualSpacing/>
        <w:rPr>
          <w:rFonts w:cs="TrebuchetMS"/>
          <w:lang w:val="es-ES" w:eastAsia="es-CL"/>
        </w:rPr>
      </w:pPr>
      <w:r w:rsidRPr="00F462D3">
        <w:rPr>
          <w:rFonts w:cs="TrebuchetMS"/>
          <w:lang w:val="es-ES" w:eastAsia="es-CL"/>
        </w:rPr>
        <w:t xml:space="preserve">Los fusibles estarán capacitados para conducir, sin dañarse, </w:t>
      </w:r>
      <w:proofErr w:type="spellStart"/>
      <w:r w:rsidRPr="00F462D3">
        <w:rPr>
          <w:rFonts w:cs="TrebuchetMS"/>
          <w:lang w:val="es-ES" w:eastAsia="es-CL"/>
        </w:rPr>
        <w:t>sobrecorrientes</w:t>
      </w:r>
      <w:proofErr w:type="spellEnd"/>
      <w:r w:rsidRPr="00F462D3">
        <w:rPr>
          <w:rFonts w:cs="TrebuchetMS"/>
          <w:lang w:val="es-ES" w:eastAsia="es-CL"/>
        </w:rPr>
        <w:t xml:space="preserve"> similares a las resultantes de operar los condensadores con las </w:t>
      </w:r>
      <w:proofErr w:type="spellStart"/>
      <w:r w:rsidRPr="00F462D3">
        <w:rPr>
          <w:rFonts w:cs="TrebuchetMS"/>
          <w:lang w:val="es-ES" w:eastAsia="es-CL"/>
        </w:rPr>
        <w:t>sobrecorrientes</w:t>
      </w:r>
      <w:proofErr w:type="spellEnd"/>
      <w:r w:rsidRPr="00F462D3">
        <w:rPr>
          <w:rFonts w:cs="TrebuchetMS"/>
          <w:lang w:val="es-ES" w:eastAsia="es-CL"/>
        </w:rPr>
        <w:t xml:space="preserve"> permisibles de acuerdo con las normas especificadas.</w:t>
      </w:r>
    </w:p>
    <w:p w:rsidR="00DB0DC4" w:rsidP="00DB0DC4" w:rsidRDefault="00DB0DC4" w14:paraId="26A4BEF4" w14:textId="77777777">
      <w:pPr>
        <w:autoSpaceDE w:val="0"/>
        <w:autoSpaceDN w:val="0"/>
        <w:adjustRightInd w:val="0"/>
        <w:spacing w:after="0" w:line="240" w:lineRule="auto"/>
        <w:rPr>
          <w:rFonts w:cs="TrebuchetMS"/>
          <w:lang w:val="es-ES" w:eastAsia="es-CL"/>
        </w:rPr>
      </w:pPr>
    </w:p>
    <w:p w:rsidRPr="00F462D3" w:rsidR="00DB0DC4" w:rsidP="00DB0DC4" w:rsidRDefault="00DB0DC4" w14:paraId="193E5E33" w14:textId="77777777">
      <w:pPr>
        <w:pStyle w:val="Prrafodelista"/>
        <w:numPr>
          <w:ilvl w:val="0"/>
          <w:numId w:val="78"/>
        </w:numPr>
        <w:autoSpaceDE w:val="0"/>
        <w:autoSpaceDN w:val="0"/>
        <w:adjustRightInd w:val="0"/>
        <w:spacing w:after="0" w:line="240" w:lineRule="auto"/>
        <w:contextualSpacing/>
        <w:rPr>
          <w:rFonts w:cs="TrebuchetMS"/>
          <w:lang w:val="es-ES" w:eastAsia="es-CL"/>
        </w:rPr>
      </w:pPr>
      <w:r w:rsidRPr="00F462D3">
        <w:rPr>
          <w:rFonts w:cs="TrebuchetMS"/>
          <w:lang w:val="es-ES" w:eastAsia="es-CL"/>
        </w:rPr>
        <w:t xml:space="preserve">De todos modos, la corriente nominal de los fusibles, será por lo menos 1,65 veces la corriente nominal de los condensadores. </w:t>
      </w:r>
    </w:p>
    <w:p w:rsidR="00DB0DC4" w:rsidP="00DB0DC4" w:rsidRDefault="00DB0DC4" w14:paraId="08B08FEA" w14:textId="77777777">
      <w:pPr>
        <w:autoSpaceDE w:val="0"/>
        <w:autoSpaceDN w:val="0"/>
        <w:adjustRightInd w:val="0"/>
        <w:spacing w:after="0" w:line="240" w:lineRule="auto"/>
        <w:rPr>
          <w:rFonts w:cs="TrebuchetMS"/>
          <w:lang w:val="es-ES" w:eastAsia="es-CL"/>
        </w:rPr>
      </w:pPr>
    </w:p>
    <w:p w:rsidRPr="00F462D3" w:rsidR="00DB0DC4" w:rsidP="00DB0DC4" w:rsidRDefault="00DB0DC4" w14:paraId="788DBF20" w14:textId="77777777">
      <w:pPr>
        <w:pStyle w:val="Prrafodelista"/>
        <w:numPr>
          <w:ilvl w:val="0"/>
          <w:numId w:val="78"/>
        </w:numPr>
        <w:autoSpaceDE w:val="0"/>
        <w:autoSpaceDN w:val="0"/>
        <w:adjustRightInd w:val="0"/>
        <w:spacing w:after="0" w:line="240" w:lineRule="auto"/>
        <w:contextualSpacing/>
        <w:rPr>
          <w:rFonts w:cs="TrebuchetMS"/>
          <w:lang w:val="es-ES" w:eastAsia="es-CL"/>
        </w:rPr>
      </w:pPr>
      <w:r w:rsidRPr="00F462D3">
        <w:rPr>
          <w:rFonts w:cs="TrebuchetMS"/>
          <w:lang w:val="es-ES" w:eastAsia="es-CL"/>
        </w:rPr>
        <w:t>Las características tiempo-despeje total de los fusibles se coordinarán para que proporcionen una protección segura contra explosiones, y se evite el rompimiento del estanque del condensador bajo cualquier condición de falla.</w:t>
      </w:r>
    </w:p>
    <w:p w:rsidRPr="00F03D2E" w:rsidR="00DB0DC4" w:rsidP="00DB0DC4" w:rsidRDefault="00DB0DC4" w14:paraId="70EA1486" w14:textId="77777777">
      <w:pPr>
        <w:autoSpaceDE w:val="0"/>
        <w:autoSpaceDN w:val="0"/>
        <w:adjustRightInd w:val="0"/>
        <w:spacing w:after="0" w:line="240" w:lineRule="auto"/>
        <w:rPr>
          <w:rFonts w:cs="TrebuchetMS"/>
          <w:lang w:val="es-ES" w:eastAsia="es-CL"/>
        </w:rPr>
      </w:pPr>
    </w:p>
    <w:p w:rsidRPr="00F462D3" w:rsidR="00DB0DC4" w:rsidP="00DB0DC4" w:rsidRDefault="00DB0DC4" w14:paraId="5F225A14" w14:textId="77777777">
      <w:pPr>
        <w:pStyle w:val="Prrafodelista"/>
        <w:numPr>
          <w:ilvl w:val="0"/>
          <w:numId w:val="78"/>
        </w:numPr>
        <w:autoSpaceDE w:val="0"/>
        <w:autoSpaceDN w:val="0"/>
        <w:adjustRightInd w:val="0"/>
        <w:spacing w:after="0" w:line="240" w:lineRule="auto"/>
        <w:contextualSpacing/>
        <w:rPr>
          <w:rFonts w:cs="TrebuchetMS"/>
          <w:lang w:val="es-ES" w:eastAsia="es-CL"/>
        </w:rPr>
      </w:pPr>
      <w:r w:rsidRPr="00F462D3">
        <w:rPr>
          <w:rFonts w:cs="TrebuchetMS"/>
          <w:lang w:val="es-ES" w:eastAsia="es-CL"/>
        </w:rPr>
        <w:t>Los fusibles resistirán, sin daño, las máximas corrientes de conexión y de descarga cuando se conecte o desconecte cualquier grupo de condensadores, bajo las condiciones más desfavorables del circuito. Igualmente, los fusibles resistirán la corriente de descarga de cada condensador cuando se establezca un cortocircuito entre los terminales del condensador.</w:t>
      </w:r>
    </w:p>
    <w:p w:rsidRPr="00F03D2E" w:rsidR="00DB0DC4" w:rsidP="00DB0DC4" w:rsidRDefault="00DB0DC4" w14:paraId="43E6A5C7" w14:textId="77777777">
      <w:pPr>
        <w:autoSpaceDE w:val="0"/>
        <w:autoSpaceDN w:val="0"/>
        <w:adjustRightInd w:val="0"/>
        <w:spacing w:after="0" w:line="240" w:lineRule="auto"/>
        <w:rPr>
          <w:rFonts w:cs="TrebuchetMS"/>
          <w:lang w:val="es-ES" w:eastAsia="es-CL"/>
        </w:rPr>
      </w:pPr>
    </w:p>
    <w:p w:rsidRPr="00327D7F" w:rsidR="00DB0DC4" w:rsidP="00DB0DC4" w:rsidRDefault="00DB0DC4" w14:paraId="0272AE72" w14:textId="77777777">
      <w:pPr>
        <w:autoSpaceDE w:val="0"/>
        <w:autoSpaceDN w:val="0"/>
        <w:adjustRightInd w:val="0"/>
        <w:spacing w:after="0" w:line="240" w:lineRule="auto"/>
        <w:rPr>
          <w:rFonts w:cs="TrebuchetMS"/>
          <w:b/>
          <w:lang w:val="es-ES" w:eastAsia="es-CL"/>
        </w:rPr>
      </w:pPr>
      <w:r w:rsidRPr="00327D7F">
        <w:rPr>
          <w:rFonts w:cs="TrebuchetMS"/>
          <w:b/>
          <w:lang w:val="es-ES" w:eastAsia="es-CL"/>
        </w:rPr>
        <w:t>Cuando la energía total almacenada en un grupo de condensadores conectados en paralelo, sea igual o superior a 10.000 watt-segundo, el Proponente ofrecerá fusibles limitadores de corriente, u otros dispositivos apropiados.</w:t>
      </w:r>
    </w:p>
    <w:p w:rsidRPr="00327D7F" w:rsidR="00DB0DC4" w:rsidP="00DB0DC4" w:rsidRDefault="00DB0DC4" w14:paraId="049AF527" w14:textId="77777777">
      <w:pPr>
        <w:autoSpaceDE w:val="0"/>
        <w:autoSpaceDN w:val="0"/>
        <w:adjustRightInd w:val="0"/>
        <w:spacing w:after="0" w:line="240" w:lineRule="auto"/>
        <w:rPr>
          <w:rFonts w:cs="TrebuchetMS"/>
          <w:b/>
          <w:lang w:val="es-ES" w:eastAsia="es-CL"/>
        </w:rPr>
      </w:pPr>
    </w:p>
    <w:p w:rsidRPr="00327D7F" w:rsidR="00DB0DC4" w:rsidP="00DB0DC4" w:rsidRDefault="00DB0DC4" w14:paraId="47BB9351" w14:textId="77777777">
      <w:pPr>
        <w:autoSpaceDE w:val="0"/>
        <w:autoSpaceDN w:val="0"/>
        <w:adjustRightInd w:val="0"/>
        <w:spacing w:after="0" w:line="240" w:lineRule="auto"/>
        <w:rPr>
          <w:rFonts w:cs="TrebuchetMS"/>
          <w:b/>
          <w:lang w:val="es-ES" w:eastAsia="es-CL"/>
        </w:rPr>
      </w:pPr>
      <w:r w:rsidRPr="00327D7F">
        <w:rPr>
          <w:rFonts w:cs="TrebuchetMS"/>
          <w:b/>
          <w:lang w:val="es-ES" w:eastAsia="es-CL"/>
        </w:rPr>
        <w:t>No obstante lo anterior, se deberá cotizar, como ítem separado, el mismo banco de condensadores sin fusibles externos en cada condensador.</w:t>
      </w:r>
    </w:p>
    <w:p w:rsidR="00DB0DC4" w:rsidP="00DB0DC4" w:rsidRDefault="00DB0DC4" w14:paraId="020F531A" w14:textId="77777777"/>
    <w:p w:rsidRPr="006D37B9" w:rsidR="00DB0DC4" w:rsidP="00A051B9" w:rsidRDefault="00DB0DC4" w14:paraId="20F3B7FB" w14:textId="77777777">
      <w:pPr>
        <w:pStyle w:val="Ttulo2"/>
        <w:keepLines w:val="0"/>
        <w:tabs>
          <w:tab w:val="left" w:pos="-5812"/>
          <w:tab w:val="left" w:pos="567"/>
        </w:tabs>
        <w:spacing w:before="120" w:after="120" w:line="240" w:lineRule="auto"/>
      </w:pPr>
      <w:bookmarkStart w:name="_Toc358886942" w:id="33"/>
      <w:bookmarkStart w:name="_Toc188605075" w:id="34"/>
      <w:r w:rsidRPr="006D37B9">
        <w:t>ASPECTOS CONSTRUCTIVOS GENERALES</w:t>
      </w:r>
      <w:bookmarkEnd w:id="33"/>
      <w:bookmarkEnd w:id="34"/>
    </w:p>
    <w:p w:rsidR="00DB0DC4" w:rsidP="00DB0DC4" w:rsidRDefault="00DB0DC4" w14:paraId="40E5E01E" w14:textId="6B21765B">
      <w:pPr>
        <w:pStyle w:val="Prrafodelista"/>
        <w:numPr>
          <w:ilvl w:val="0"/>
          <w:numId w:val="51"/>
        </w:numPr>
        <w:autoSpaceDE w:val="0"/>
        <w:autoSpaceDN w:val="0"/>
        <w:adjustRightInd w:val="0"/>
        <w:spacing w:line="240" w:lineRule="auto"/>
        <w:ind w:left="426" w:hanging="284"/>
        <w:rPr>
          <w:rFonts w:cs="TrebuchetMS"/>
          <w:lang w:val="es-ES" w:eastAsia="es-CL"/>
        </w:rPr>
      </w:pPr>
      <w:r w:rsidRPr="00A07213">
        <w:rPr>
          <w:rFonts w:cs="TrebuchetMS"/>
          <w:lang w:val="es-ES" w:eastAsia="es-CL"/>
        </w:rPr>
        <w:t xml:space="preserve">La oferta deberá considerar el suministro del sistema de banco de condensadores </w:t>
      </w:r>
      <w:r w:rsidRPr="00A07213" w:rsidR="000F796A">
        <w:rPr>
          <w:rFonts w:cs="TrebuchetMS"/>
          <w:lang w:val="es-ES" w:eastAsia="es-CL"/>
        </w:rPr>
        <w:t>completo, con</w:t>
      </w:r>
      <w:r w:rsidR="00095D05">
        <w:rPr>
          <w:rFonts w:cs="TrebuchetMS"/>
          <w:lang w:val="es-ES" w:eastAsia="es-CL"/>
        </w:rPr>
        <w:t xml:space="preserve"> sus celdas, </w:t>
      </w:r>
      <w:r w:rsidRPr="00A07213">
        <w:rPr>
          <w:rFonts w:cs="TrebuchetMS"/>
          <w:lang w:val="es-ES" w:eastAsia="es-CL"/>
        </w:rPr>
        <w:t>equipo de control que permita el cierre</w:t>
      </w:r>
      <w:r>
        <w:rPr>
          <w:rFonts w:cs="TrebuchetMS"/>
          <w:lang w:val="es-ES" w:eastAsia="es-CL"/>
        </w:rPr>
        <w:t xml:space="preserve"> sincronizado (cruce por cero),</w:t>
      </w:r>
      <w:r w:rsidRPr="00A07213">
        <w:rPr>
          <w:rFonts w:cs="TrebuchetMS"/>
          <w:lang w:val="es-ES" w:eastAsia="es-CL"/>
        </w:rPr>
        <w:t xml:space="preserve"> reactores y transformador de corriente de desbalance.</w:t>
      </w:r>
    </w:p>
    <w:p w:rsidRPr="00F03D2E" w:rsidR="00DB0DC4" w:rsidP="00DB0DC4" w:rsidRDefault="00DB0DC4" w14:paraId="4DD3B7C3" w14:textId="77777777">
      <w:pPr>
        <w:pStyle w:val="Prrafodelista"/>
        <w:numPr>
          <w:ilvl w:val="0"/>
          <w:numId w:val="51"/>
        </w:numPr>
        <w:autoSpaceDE w:val="0"/>
        <w:autoSpaceDN w:val="0"/>
        <w:adjustRightInd w:val="0"/>
        <w:spacing w:line="240" w:lineRule="auto"/>
        <w:ind w:left="426" w:hanging="284"/>
        <w:rPr>
          <w:rFonts w:cs="TrebuchetMS"/>
          <w:lang w:val="es-ES" w:eastAsia="es-CL"/>
        </w:rPr>
      </w:pPr>
      <w:r w:rsidRPr="00F03D2E">
        <w:rPr>
          <w:rFonts w:cs="TrebuchetMS"/>
          <w:lang w:val="es-ES" w:eastAsia="es-CL"/>
        </w:rPr>
        <w:t xml:space="preserve">De acuerdo con las condiciones ambientales establecidas </w:t>
      </w:r>
      <w:r>
        <w:rPr>
          <w:rFonts w:cs="TrebuchetMS"/>
          <w:lang w:val="es-ES" w:eastAsia="es-CL"/>
        </w:rPr>
        <w:t xml:space="preserve">en punto </w:t>
      </w:r>
      <w:r w:rsidRPr="00095D05">
        <w:rPr>
          <w:rFonts w:cs="TrebuchetMS"/>
          <w:lang w:val="es-ES" w:eastAsia="es-CL"/>
        </w:rPr>
        <w:t>2,</w:t>
      </w:r>
      <w:r w:rsidRPr="00F03D2E">
        <w:rPr>
          <w:rFonts w:cs="TrebuchetMS"/>
          <w:lang w:val="es-ES" w:eastAsia="es-CL"/>
        </w:rPr>
        <w:t xml:space="preserve"> los condensadores se diseñarán para cumplir con las categorías de temperatura según IEC: -10/+40ºC.</w:t>
      </w:r>
    </w:p>
    <w:p w:rsidR="00DB0DC4" w:rsidP="00DB0DC4" w:rsidRDefault="00DB0DC4" w14:paraId="4E3D9E03" w14:textId="77777777">
      <w:pPr>
        <w:pStyle w:val="Prrafodelista"/>
        <w:numPr>
          <w:ilvl w:val="0"/>
          <w:numId w:val="51"/>
        </w:numPr>
        <w:autoSpaceDE w:val="0"/>
        <w:autoSpaceDN w:val="0"/>
        <w:adjustRightInd w:val="0"/>
        <w:spacing w:line="240" w:lineRule="auto"/>
        <w:ind w:left="426" w:hanging="284"/>
        <w:rPr>
          <w:rFonts w:cs="TrebuchetMS"/>
          <w:lang w:val="es-ES" w:eastAsia="es-CL"/>
        </w:rPr>
      </w:pPr>
      <w:r w:rsidRPr="00F03D2E">
        <w:rPr>
          <w:rFonts w:cs="TrebuchetMS"/>
          <w:lang w:val="es-ES" w:eastAsia="es-CL"/>
        </w:rPr>
        <w:t xml:space="preserve">Se aceptarán solamente unidades con líquidos </w:t>
      </w:r>
      <w:proofErr w:type="spellStart"/>
      <w:r w:rsidRPr="00F03D2E">
        <w:rPr>
          <w:rFonts w:cs="TrebuchetMS"/>
          <w:lang w:val="es-ES" w:eastAsia="es-CL"/>
        </w:rPr>
        <w:t>impregnantes</w:t>
      </w:r>
      <w:proofErr w:type="spellEnd"/>
      <w:r w:rsidRPr="00F03D2E">
        <w:rPr>
          <w:rFonts w:cs="TrebuchetMS"/>
          <w:lang w:val="es-ES" w:eastAsia="es-CL"/>
        </w:rPr>
        <w:t xml:space="preserve"> que sean biodegradables (“non-PCB”). El fabricante deberá enviar con su oferta las características de este líquido </w:t>
      </w:r>
      <w:proofErr w:type="spellStart"/>
      <w:r w:rsidRPr="00F03D2E">
        <w:rPr>
          <w:rFonts w:cs="TrebuchetMS"/>
          <w:lang w:val="es-ES" w:eastAsia="es-CL"/>
        </w:rPr>
        <w:t>impregnante</w:t>
      </w:r>
      <w:proofErr w:type="spellEnd"/>
      <w:r w:rsidRPr="00F03D2E">
        <w:rPr>
          <w:rFonts w:cs="TrebuchetMS"/>
          <w:lang w:val="es-ES" w:eastAsia="es-CL"/>
        </w:rPr>
        <w:t>.</w:t>
      </w:r>
    </w:p>
    <w:p w:rsidR="00DB0DC4" w:rsidP="00DB0DC4" w:rsidRDefault="00DB0DC4" w14:paraId="2CE3C1B1" w14:textId="77777777">
      <w:pPr>
        <w:pStyle w:val="Prrafodelista"/>
        <w:numPr>
          <w:ilvl w:val="0"/>
          <w:numId w:val="51"/>
        </w:numPr>
        <w:autoSpaceDE w:val="0"/>
        <w:autoSpaceDN w:val="0"/>
        <w:adjustRightInd w:val="0"/>
        <w:spacing w:line="240" w:lineRule="auto"/>
        <w:ind w:left="426" w:hanging="284"/>
        <w:rPr>
          <w:rFonts w:cs="TrebuchetMS"/>
          <w:lang w:val="es-ES" w:eastAsia="es-CL"/>
        </w:rPr>
      </w:pPr>
      <w:r w:rsidRPr="00FD15CB">
        <w:rPr>
          <w:rFonts w:cs="TrebuchetMS"/>
          <w:lang w:val="es-ES" w:eastAsia="es-CL"/>
        </w:rPr>
        <w:t>Los condensadores se equiparán con un dispositivo de descarga interior, para</w:t>
      </w:r>
      <w:r>
        <w:rPr>
          <w:rFonts w:cs="TrebuchetMS"/>
          <w:lang w:val="es-ES" w:eastAsia="es-CL"/>
        </w:rPr>
        <w:t xml:space="preserve"> </w:t>
      </w:r>
      <w:r w:rsidRPr="00FD15CB">
        <w:rPr>
          <w:rFonts w:cs="TrebuchetMS"/>
          <w:lang w:val="es-ES" w:eastAsia="es-CL"/>
        </w:rPr>
        <w:t>reducir la tensión residual desde el valor de cresta de la tensión nominal</w:t>
      </w:r>
      <w:r>
        <w:rPr>
          <w:rFonts w:cs="TrebuchetMS"/>
          <w:lang w:val="es-ES" w:eastAsia="es-CL"/>
        </w:rPr>
        <w:t xml:space="preserve"> </w:t>
      </w:r>
      <w:r w:rsidRPr="00FD15CB">
        <w:rPr>
          <w:rFonts w:cs="TrebuchetMS"/>
          <w:lang w:val="es-ES" w:eastAsia="es-CL"/>
        </w:rPr>
        <w:t>hasta 50 volts o menos, dentro de 5 minutos después de desconectar las</w:t>
      </w:r>
      <w:r>
        <w:rPr>
          <w:rFonts w:cs="TrebuchetMS"/>
          <w:lang w:val="es-ES" w:eastAsia="es-CL"/>
        </w:rPr>
        <w:t xml:space="preserve"> </w:t>
      </w:r>
      <w:r w:rsidRPr="00FD15CB">
        <w:rPr>
          <w:rFonts w:cs="TrebuchetMS"/>
          <w:lang w:val="es-ES" w:eastAsia="es-CL"/>
        </w:rPr>
        <w:t>unidades.</w:t>
      </w:r>
    </w:p>
    <w:p w:rsidR="00DB0DC4" w:rsidP="00DB0DC4" w:rsidRDefault="00DB0DC4" w14:paraId="388A6CA8" w14:textId="77777777">
      <w:pPr>
        <w:pStyle w:val="Prrafodelista"/>
        <w:numPr>
          <w:ilvl w:val="0"/>
          <w:numId w:val="51"/>
        </w:numPr>
        <w:autoSpaceDE w:val="0"/>
        <w:autoSpaceDN w:val="0"/>
        <w:adjustRightInd w:val="0"/>
        <w:spacing w:line="240" w:lineRule="auto"/>
        <w:ind w:left="426" w:hanging="284"/>
        <w:rPr>
          <w:rFonts w:cs="TrebuchetMS"/>
          <w:lang w:val="es-ES" w:eastAsia="es-CL"/>
        </w:rPr>
      </w:pPr>
      <w:r w:rsidRPr="00FD15CB">
        <w:rPr>
          <w:rFonts w:cs="TrebuchetMS"/>
          <w:lang w:val="es-ES" w:eastAsia="es-CL"/>
        </w:rPr>
        <w:t>Si se proveen dispositivos de descarga externa, éstos se conectarán</w:t>
      </w:r>
      <w:r>
        <w:rPr>
          <w:rFonts w:cs="TrebuchetMS"/>
          <w:lang w:val="es-ES" w:eastAsia="es-CL"/>
        </w:rPr>
        <w:t xml:space="preserve"> </w:t>
      </w:r>
      <w:r w:rsidRPr="00FD15CB">
        <w:rPr>
          <w:rFonts w:cs="TrebuchetMS"/>
          <w:lang w:val="es-ES" w:eastAsia="es-CL"/>
        </w:rPr>
        <w:t>directamente a los terminales de los condensadores.</w:t>
      </w:r>
    </w:p>
    <w:p w:rsidR="00DB0DC4" w:rsidP="00DB0DC4" w:rsidRDefault="00DB0DC4" w14:paraId="31773C34" w14:textId="77777777">
      <w:pPr>
        <w:pStyle w:val="Prrafodelista"/>
        <w:numPr>
          <w:ilvl w:val="0"/>
          <w:numId w:val="51"/>
        </w:numPr>
        <w:autoSpaceDE w:val="0"/>
        <w:autoSpaceDN w:val="0"/>
        <w:adjustRightInd w:val="0"/>
        <w:spacing w:line="240" w:lineRule="auto"/>
        <w:ind w:left="426" w:hanging="284"/>
        <w:rPr>
          <w:rFonts w:cs="TrebuchetMS"/>
          <w:lang w:val="es-ES" w:eastAsia="es-CL"/>
        </w:rPr>
      </w:pPr>
      <w:r w:rsidRPr="00FD15CB">
        <w:rPr>
          <w:rFonts w:cs="TrebuchetMS"/>
          <w:lang w:val="es-ES" w:eastAsia="es-CL"/>
        </w:rPr>
        <w:t>Los estanques de los condensadores se equiparán con un terminal de tierra,</w:t>
      </w:r>
      <w:r>
        <w:rPr>
          <w:rFonts w:cs="TrebuchetMS"/>
          <w:lang w:val="es-ES" w:eastAsia="es-CL"/>
        </w:rPr>
        <w:t xml:space="preserve"> </w:t>
      </w:r>
      <w:r w:rsidRPr="00FD15CB">
        <w:rPr>
          <w:rFonts w:cs="TrebuchetMS"/>
          <w:lang w:val="es-ES" w:eastAsia="es-CL"/>
        </w:rPr>
        <w:t>para efectuar una conexión permanente y segura a tierra o a la estructura</w:t>
      </w:r>
      <w:r>
        <w:rPr>
          <w:rFonts w:cs="TrebuchetMS"/>
          <w:lang w:val="es-ES" w:eastAsia="es-CL"/>
        </w:rPr>
        <w:t xml:space="preserve"> </w:t>
      </w:r>
      <w:r w:rsidRPr="00FD15CB">
        <w:rPr>
          <w:rFonts w:cs="TrebuchetMS"/>
          <w:lang w:val="es-ES" w:eastAsia="es-CL"/>
        </w:rPr>
        <w:t>de montaje.</w:t>
      </w:r>
    </w:p>
    <w:p w:rsidR="00DB0DC4" w:rsidP="00DB0DC4" w:rsidRDefault="00DB0DC4" w14:paraId="464D6232" w14:textId="77777777">
      <w:pPr>
        <w:pStyle w:val="Prrafodelista"/>
        <w:numPr>
          <w:ilvl w:val="0"/>
          <w:numId w:val="51"/>
        </w:numPr>
        <w:autoSpaceDE w:val="0"/>
        <w:autoSpaceDN w:val="0"/>
        <w:adjustRightInd w:val="0"/>
        <w:spacing w:line="240" w:lineRule="auto"/>
        <w:ind w:left="426" w:hanging="284"/>
        <w:rPr>
          <w:rFonts w:cs="TrebuchetMS"/>
          <w:lang w:val="es-ES" w:eastAsia="es-CL"/>
        </w:rPr>
      </w:pPr>
      <w:r w:rsidRPr="00FD15CB">
        <w:rPr>
          <w:rFonts w:cs="TrebuchetMS"/>
          <w:lang w:val="es-ES" w:eastAsia="es-CL"/>
        </w:rPr>
        <w:t>Los estanques de cada condensador y terminales de los aisladores serán</w:t>
      </w:r>
      <w:r>
        <w:rPr>
          <w:rFonts w:cs="TrebuchetMS"/>
          <w:lang w:val="es-ES" w:eastAsia="es-CL"/>
        </w:rPr>
        <w:t xml:space="preserve"> </w:t>
      </w:r>
      <w:r w:rsidRPr="00FD15CB">
        <w:rPr>
          <w:rFonts w:cs="TrebuchetMS"/>
          <w:lang w:val="es-ES" w:eastAsia="es-CL"/>
        </w:rPr>
        <w:t>herméticamente sellados para operación a la intemperie, con el fin de evitar</w:t>
      </w:r>
      <w:r>
        <w:rPr>
          <w:rFonts w:cs="TrebuchetMS"/>
          <w:lang w:val="es-ES" w:eastAsia="es-CL"/>
        </w:rPr>
        <w:t xml:space="preserve"> </w:t>
      </w:r>
      <w:r w:rsidRPr="00FD15CB">
        <w:rPr>
          <w:rFonts w:cs="TrebuchetMS"/>
          <w:lang w:val="es-ES" w:eastAsia="es-CL"/>
        </w:rPr>
        <w:t xml:space="preserve">filtraciones del </w:t>
      </w:r>
      <w:proofErr w:type="spellStart"/>
      <w:r w:rsidRPr="00FD15CB">
        <w:rPr>
          <w:rFonts w:cs="TrebuchetMS"/>
          <w:lang w:val="es-ES" w:eastAsia="es-CL"/>
        </w:rPr>
        <w:t>impregnante</w:t>
      </w:r>
      <w:proofErr w:type="spellEnd"/>
      <w:r w:rsidRPr="00FD15CB">
        <w:rPr>
          <w:rFonts w:cs="TrebuchetMS"/>
          <w:lang w:val="es-ES" w:eastAsia="es-CL"/>
        </w:rPr>
        <w:t xml:space="preserve"> desde el estanque, o cualquier entrada de</w:t>
      </w:r>
      <w:r>
        <w:rPr>
          <w:rFonts w:cs="TrebuchetMS"/>
          <w:lang w:val="es-ES" w:eastAsia="es-CL"/>
        </w:rPr>
        <w:t xml:space="preserve"> </w:t>
      </w:r>
      <w:r w:rsidRPr="00FD15CB">
        <w:rPr>
          <w:rFonts w:cs="TrebuchetMS"/>
          <w:lang w:val="es-ES" w:eastAsia="es-CL"/>
        </w:rPr>
        <w:t>humedad. El estanque será de acero inoxidable, con 13% de cromo como</w:t>
      </w:r>
      <w:r>
        <w:rPr>
          <w:rFonts w:cs="TrebuchetMS"/>
          <w:lang w:val="es-ES" w:eastAsia="es-CL"/>
        </w:rPr>
        <w:t xml:space="preserve"> </w:t>
      </w:r>
      <w:r w:rsidRPr="00FD15CB">
        <w:rPr>
          <w:rFonts w:cs="TrebuchetMS"/>
          <w:lang w:val="es-ES" w:eastAsia="es-CL"/>
        </w:rPr>
        <w:t>mínimo. Las uniones soldadas serán hechas con soldadura estabilizada.</w:t>
      </w:r>
    </w:p>
    <w:p w:rsidR="00DB0DC4" w:rsidP="00DB0DC4" w:rsidRDefault="00DB0DC4" w14:paraId="21BCE0B2" w14:textId="77777777">
      <w:pPr>
        <w:pStyle w:val="Prrafodelista"/>
        <w:numPr>
          <w:ilvl w:val="0"/>
          <w:numId w:val="51"/>
        </w:numPr>
        <w:autoSpaceDE w:val="0"/>
        <w:autoSpaceDN w:val="0"/>
        <w:adjustRightInd w:val="0"/>
        <w:spacing w:line="240" w:lineRule="auto"/>
        <w:ind w:left="426" w:hanging="284"/>
        <w:rPr>
          <w:rFonts w:cs="TrebuchetMS"/>
          <w:lang w:val="es-ES" w:eastAsia="es-CL"/>
        </w:rPr>
      </w:pPr>
      <w:r w:rsidRPr="00FD15CB">
        <w:rPr>
          <w:rFonts w:cs="TrebuchetMS"/>
          <w:lang w:val="es-ES" w:eastAsia="es-CL"/>
        </w:rPr>
        <w:t>Todos los elementos expuestos a la intemperie deberán cumplir con los</w:t>
      </w:r>
      <w:r>
        <w:rPr>
          <w:rFonts w:cs="TrebuchetMS"/>
          <w:lang w:val="es-ES" w:eastAsia="es-CL"/>
        </w:rPr>
        <w:t xml:space="preserve"> </w:t>
      </w:r>
      <w:r w:rsidRPr="00FD15CB">
        <w:rPr>
          <w:rFonts w:cs="TrebuchetMS"/>
          <w:lang w:val="es-ES" w:eastAsia="es-CL"/>
        </w:rPr>
        <w:t>siguientes requisitos:</w:t>
      </w:r>
    </w:p>
    <w:p w:rsidR="00DB0DC4" w:rsidP="00DB0DC4" w:rsidRDefault="00DB0DC4" w14:paraId="6604DFE8" w14:textId="77777777">
      <w:pPr>
        <w:pStyle w:val="Prrafodelista"/>
        <w:numPr>
          <w:ilvl w:val="1"/>
          <w:numId w:val="51"/>
        </w:numPr>
        <w:autoSpaceDE w:val="0"/>
        <w:autoSpaceDN w:val="0"/>
        <w:adjustRightInd w:val="0"/>
        <w:spacing w:line="240" w:lineRule="auto"/>
        <w:ind w:left="1434" w:hanging="357"/>
        <w:rPr>
          <w:rFonts w:cs="TrebuchetMS"/>
          <w:lang w:val="es-ES" w:eastAsia="es-CL"/>
        </w:rPr>
      </w:pPr>
      <w:r w:rsidRPr="00FD15CB">
        <w:rPr>
          <w:rFonts w:cs="TrebuchetMS"/>
          <w:lang w:val="es-ES" w:eastAsia="es-CL"/>
        </w:rPr>
        <w:t>Los elementos de fierro o acero serán galvanizados por inmersión en</w:t>
      </w:r>
      <w:r>
        <w:rPr>
          <w:rFonts w:cs="TrebuchetMS"/>
          <w:lang w:val="es-ES" w:eastAsia="es-CL"/>
        </w:rPr>
        <w:t xml:space="preserve"> </w:t>
      </w:r>
      <w:r w:rsidRPr="00FD15CB">
        <w:rPr>
          <w:rFonts w:cs="TrebuchetMS"/>
          <w:lang w:val="es-ES" w:eastAsia="es-CL"/>
        </w:rPr>
        <w:t>caliente. Est</w:t>
      </w:r>
      <w:r>
        <w:rPr>
          <w:rFonts w:cs="TrebuchetMS"/>
          <w:lang w:val="es-ES" w:eastAsia="es-CL"/>
        </w:rPr>
        <w:t>e</w:t>
      </w:r>
      <w:r w:rsidRPr="00FD15CB">
        <w:rPr>
          <w:rFonts w:cs="TrebuchetMS"/>
          <w:lang w:val="es-ES" w:eastAsia="es-CL"/>
        </w:rPr>
        <w:t xml:space="preserve"> galvaniza</w:t>
      </w:r>
      <w:r>
        <w:rPr>
          <w:rFonts w:cs="TrebuchetMS"/>
          <w:lang w:val="es-ES" w:eastAsia="es-CL"/>
        </w:rPr>
        <w:t>do</w:t>
      </w:r>
      <w:r w:rsidRPr="00FD15CB">
        <w:rPr>
          <w:rFonts w:cs="TrebuchetMS"/>
          <w:lang w:val="es-ES" w:eastAsia="es-CL"/>
        </w:rPr>
        <w:t xml:space="preserve"> deberá cumplir con las Normas ASTM Nº 123 y</w:t>
      </w:r>
      <w:r>
        <w:rPr>
          <w:rFonts w:cs="TrebuchetMS"/>
          <w:lang w:val="es-ES" w:eastAsia="es-CL"/>
        </w:rPr>
        <w:t xml:space="preserve"> </w:t>
      </w:r>
      <w:r w:rsidRPr="00FD15CB">
        <w:rPr>
          <w:rFonts w:cs="TrebuchetMS"/>
          <w:lang w:val="es-ES" w:eastAsia="es-CL"/>
        </w:rPr>
        <w:t>143, última edición. Se usará zinc de la calidad “</w:t>
      </w:r>
      <w:proofErr w:type="spellStart"/>
      <w:r w:rsidRPr="00FD15CB">
        <w:rPr>
          <w:rFonts w:cs="TrebuchetMS"/>
          <w:lang w:val="es-ES" w:eastAsia="es-CL"/>
        </w:rPr>
        <w:t>Intermediate</w:t>
      </w:r>
      <w:proofErr w:type="spellEnd"/>
      <w:r w:rsidRPr="00FD15CB">
        <w:rPr>
          <w:rFonts w:cs="TrebuchetMS"/>
          <w:lang w:val="es-ES" w:eastAsia="es-CL"/>
        </w:rPr>
        <w:t>” o superior,</w:t>
      </w:r>
      <w:r>
        <w:rPr>
          <w:rFonts w:cs="TrebuchetMS"/>
          <w:lang w:val="es-ES" w:eastAsia="es-CL"/>
        </w:rPr>
        <w:t xml:space="preserve"> </w:t>
      </w:r>
      <w:r w:rsidRPr="00FD15CB">
        <w:rPr>
          <w:rFonts w:cs="TrebuchetMS"/>
          <w:lang w:val="es-ES" w:eastAsia="es-CL"/>
        </w:rPr>
        <w:t>de acuerdo con la tabla Nº1 de la Norma ASTM B6, con un contenido de</w:t>
      </w:r>
      <w:r>
        <w:rPr>
          <w:rFonts w:cs="TrebuchetMS"/>
          <w:lang w:val="es-ES" w:eastAsia="es-CL"/>
        </w:rPr>
        <w:t xml:space="preserve"> </w:t>
      </w:r>
      <w:r w:rsidRPr="00FD15CB">
        <w:rPr>
          <w:rFonts w:cs="TrebuchetMS"/>
          <w:lang w:val="es-ES" w:eastAsia="es-CL"/>
        </w:rPr>
        <w:t>aluminio inferior a 0,005%.</w:t>
      </w:r>
    </w:p>
    <w:p w:rsidR="00DB0DC4" w:rsidP="00DB0DC4" w:rsidRDefault="00DB0DC4" w14:paraId="640EBFEA" w14:textId="77777777">
      <w:pPr>
        <w:pStyle w:val="Prrafodelista"/>
        <w:numPr>
          <w:ilvl w:val="1"/>
          <w:numId w:val="51"/>
        </w:numPr>
        <w:autoSpaceDE w:val="0"/>
        <w:autoSpaceDN w:val="0"/>
        <w:adjustRightInd w:val="0"/>
        <w:spacing w:line="240" w:lineRule="auto"/>
        <w:ind w:left="1434" w:hanging="357"/>
        <w:rPr>
          <w:rFonts w:cs="TrebuchetMS"/>
          <w:lang w:val="es-ES" w:eastAsia="es-CL"/>
        </w:rPr>
      </w:pPr>
      <w:r w:rsidRPr="00A07213">
        <w:rPr>
          <w:rFonts w:cs="TrebuchetMS"/>
          <w:lang w:val="es-ES" w:eastAsia="es-CL"/>
        </w:rPr>
        <w:t>Para evitar la corrosión galvánica que se presenta en la zona de materiales diferentes en contacto, deberán proveerse combinaciones de metales o aleaciones que no produzcan una diferencia de potencial</w:t>
      </w:r>
      <w:r>
        <w:rPr>
          <w:rFonts w:cs="TrebuchetMS"/>
          <w:lang w:val="es-ES" w:eastAsia="es-CL"/>
        </w:rPr>
        <w:t xml:space="preserve"> </w:t>
      </w:r>
      <w:r w:rsidRPr="00A07213">
        <w:rPr>
          <w:rFonts w:cs="TrebuchetMS"/>
          <w:lang w:val="es-ES" w:eastAsia="es-CL"/>
        </w:rPr>
        <w:t>galvánico superior a 0,6V.</w:t>
      </w:r>
    </w:p>
    <w:p w:rsidR="00DB0DC4" w:rsidP="00DB0DC4" w:rsidRDefault="00DB0DC4" w14:paraId="24E55EC8" w14:textId="77777777">
      <w:pPr>
        <w:pStyle w:val="Prrafodelista"/>
        <w:numPr>
          <w:ilvl w:val="1"/>
          <w:numId w:val="51"/>
        </w:numPr>
        <w:autoSpaceDE w:val="0"/>
        <w:autoSpaceDN w:val="0"/>
        <w:adjustRightInd w:val="0"/>
        <w:spacing w:line="240" w:lineRule="auto"/>
        <w:ind w:left="1434" w:hanging="357"/>
        <w:rPr>
          <w:rFonts w:cs="TrebuchetMS"/>
          <w:lang w:val="es-ES" w:eastAsia="es-CL"/>
        </w:rPr>
      </w:pPr>
      <w:r w:rsidRPr="00FD15CB">
        <w:rPr>
          <w:rFonts w:cs="TrebuchetMS"/>
          <w:lang w:val="es-ES" w:eastAsia="es-CL"/>
        </w:rPr>
        <w:t>Los elementos de aluminio serán anodizados, en cuyo caso su espesor</w:t>
      </w:r>
      <w:r>
        <w:rPr>
          <w:rFonts w:cs="TrebuchetMS"/>
          <w:lang w:val="es-ES" w:eastAsia="es-CL"/>
        </w:rPr>
        <w:t xml:space="preserve"> </w:t>
      </w:r>
      <w:r w:rsidRPr="00FD15CB">
        <w:rPr>
          <w:rFonts w:cs="TrebuchetMS"/>
          <w:lang w:val="es-ES" w:eastAsia="es-CL"/>
        </w:rPr>
        <w:t>debe ser indicado claramente en la oferta.</w:t>
      </w:r>
    </w:p>
    <w:p w:rsidR="00DB0DC4" w:rsidP="00DB0DC4" w:rsidRDefault="00DB0DC4" w14:paraId="44685C8B" w14:textId="77777777">
      <w:pPr>
        <w:autoSpaceDE w:val="0"/>
        <w:autoSpaceDN w:val="0"/>
        <w:adjustRightInd w:val="0"/>
        <w:spacing w:after="0" w:line="240" w:lineRule="auto"/>
        <w:rPr>
          <w:rFonts w:cs="TrebuchetMS"/>
          <w:lang w:val="es-ES" w:eastAsia="es-CL"/>
        </w:rPr>
      </w:pPr>
    </w:p>
    <w:p w:rsidRPr="001349D8" w:rsidR="00DB0DC4" w:rsidP="00A051B9" w:rsidRDefault="00DB0DC4" w14:paraId="72B316A9" w14:textId="77777777">
      <w:pPr>
        <w:pStyle w:val="Ttulo2"/>
        <w:keepLines w:val="0"/>
        <w:tabs>
          <w:tab w:val="left" w:pos="-5812"/>
          <w:tab w:val="left" w:pos="567"/>
        </w:tabs>
        <w:spacing w:before="120" w:after="120" w:line="240" w:lineRule="auto"/>
      </w:pPr>
      <w:bookmarkStart w:name="_Toc358886943" w:id="35"/>
      <w:bookmarkStart w:name="_Toc188605076" w:id="36"/>
      <w:r w:rsidRPr="001349D8">
        <w:t>MONTAJE</w:t>
      </w:r>
      <w:bookmarkEnd w:id="35"/>
      <w:bookmarkEnd w:id="36"/>
    </w:p>
    <w:p w:rsidR="00DB0DC4" w:rsidP="00095D05" w:rsidRDefault="000F796A" w14:paraId="5B794D40" w14:textId="3CEEAE76">
      <w:pPr>
        <w:autoSpaceDE w:val="0"/>
        <w:autoSpaceDN w:val="0"/>
        <w:adjustRightInd w:val="0"/>
        <w:rPr>
          <w:rFonts w:cs="TrebuchetMS"/>
          <w:lang w:val="es-ES" w:eastAsia="es-CL"/>
        </w:rPr>
      </w:pPr>
      <w:proofErr w:type="gramStart"/>
      <w:r>
        <w:rPr>
          <w:rFonts w:cs="TrebuchetMS"/>
          <w:lang w:val="es-ES" w:eastAsia="es-CL"/>
        </w:rPr>
        <w:t>E</w:t>
      </w:r>
      <w:r w:rsidR="00095D05">
        <w:rPr>
          <w:rFonts w:cs="TrebuchetMS"/>
          <w:lang w:val="es-ES" w:eastAsia="es-CL"/>
        </w:rPr>
        <w:t>l banco de condensadores en celda</w:t>
      </w:r>
      <w:r w:rsidR="006C6349">
        <w:rPr>
          <w:rFonts w:cs="TrebuchetMS"/>
          <w:lang w:val="es-ES" w:eastAsia="es-CL"/>
        </w:rPr>
        <w:t xml:space="preserve">s de media autosoportante </w:t>
      </w:r>
      <w:r w:rsidRPr="00D266F6" w:rsidR="00DB0DC4">
        <w:rPr>
          <w:rFonts w:cs="TrebuchetMS"/>
          <w:lang w:val="es-ES" w:eastAsia="es-CL"/>
        </w:rPr>
        <w:t>deberán</w:t>
      </w:r>
      <w:proofErr w:type="gramEnd"/>
      <w:r w:rsidRPr="00D266F6" w:rsidR="00DB0DC4">
        <w:rPr>
          <w:rFonts w:cs="TrebuchetMS"/>
          <w:lang w:val="es-ES" w:eastAsia="es-CL"/>
        </w:rPr>
        <w:t xml:space="preserve"> diseñar</w:t>
      </w:r>
      <w:r w:rsidR="00095D05">
        <w:rPr>
          <w:rFonts w:cs="TrebuchetMS"/>
          <w:lang w:val="es-ES" w:eastAsia="es-CL"/>
        </w:rPr>
        <w:t>se para montaje a la intemperie.</w:t>
      </w:r>
      <w:r w:rsidRPr="00D266F6" w:rsidR="00DB0DC4">
        <w:rPr>
          <w:rFonts w:cs="TrebuchetMS"/>
          <w:lang w:val="es-ES" w:eastAsia="es-CL"/>
        </w:rPr>
        <w:t xml:space="preserve"> Estas </w:t>
      </w:r>
      <w:r w:rsidR="00095D05">
        <w:rPr>
          <w:rFonts w:cs="TrebuchetMS"/>
          <w:lang w:val="es-ES" w:eastAsia="es-CL"/>
        </w:rPr>
        <w:t>celdas</w:t>
      </w:r>
      <w:r w:rsidRPr="00D266F6" w:rsidR="00DB0DC4">
        <w:rPr>
          <w:rFonts w:cs="TrebuchetMS"/>
          <w:lang w:val="es-ES" w:eastAsia="es-CL"/>
        </w:rPr>
        <w:t xml:space="preserve"> serán de aluminio o acero galvanizado en caliente. </w:t>
      </w:r>
    </w:p>
    <w:p w:rsidRPr="00D266F6" w:rsidR="00DB0DC4" w:rsidP="00095D05" w:rsidRDefault="00DB0DC4" w14:paraId="579573D4" w14:textId="0940EAC2">
      <w:pPr>
        <w:autoSpaceDE w:val="0"/>
        <w:autoSpaceDN w:val="0"/>
        <w:adjustRightInd w:val="0"/>
        <w:rPr>
          <w:rFonts w:cs="TrebuchetMS"/>
          <w:lang w:val="es-ES" w:eastAsia="es-CL"/>
        </w:rPr>
      </w:pPr>
      <w:r w:rsidRPr="00D266F6">
        <w:rPr>
          <w:rFonts w:cs="TrebuchetMS"/>
          <w:lang w:val="es-ES" w:eastAsia="es-CL"/>
        </w:rPr>
        <w:t xml:space="preserve">La fijación de los condensadores a la estructura </w:t>
      </w:r>
      <w:r w:rsidR="00095D05">
        <w:rPr>
          <w:rFonts w:cs="TrebuchetMS"/>
          <w:lang w:val="es-ES" w:eastAsia="es-CL"/>
        </w:rPr>
        <w:t xml:space="preserve">de la celda </w:t>
      </w:r>
      <w:r w:rsidRPr="00D266F6">
        <w:rPr>
          <w:rFonts w:cs="TrebuchetMS"/>
          <w:lang w:val="es-ES" w:eastAsia="es-CL"/>
        </w:rPr>
        <w:t>se efectuará mediante un sistema apernado que garantice una sujeción apropiada y a su vez permita el recambio expedito antes indicado.</w:t>
      </w:r>
    </w:p>
    <w:p w:rsidR="00DB0DC4" w:rsidP="00095D05" w:rsidRDefault="00DB0DC4" w14:paraId="1B897538" w14:textId="77777777">
      <w:pPr>
        <w:autoSpaceDE w:val="0"/>
        <w:autoSpaceDN w:val="0"/>
        <w:adjustRightInd w:val="0"/>
        <w:rPr>
          <w:rFonts w:cs="TrebuchetMS"/>
          <w:lang w:val="es-ES" w:eastAsia="es-CL"/>
        </w:rPr>
      </w:pPr>
      <w:r w:rsidRPr="00D266F6">
        <w:rPr>
          <w:rFonts w:cs="TrebuchetMS"/>
          <w:lang w:val="es-ES" w:eastAsia="es-CL"/>
        </w:rPr>
        <w:t>Deberá disponerse un espacio entre condensadores de montaje adyacente, que permita una adecuada circulación de aire de refrigeración, para que no se excedan las temperaturas de operación admisibles bajo las condiciones de servicio más desfavorables. Los accesorios requeridos para interconectar los condensadores deberán permitir una flexibilidad mecánica suficiente como para evitar solicitaciones indebidas en caso de movimientos sísmicos, en los aisladores soportes, aisladores separadores, terminales de conexión, etc.</w:t>
      </w:r>
    </w:p>
    <w:p w:rsidRPr="003647BA" w:rsidR="00DB0DC4" w:rsidP="00DB0DC4" w:rsidRDefault="00DB0DC4" w14:paraId="036299B9" w14:textId="77777777">
      <w:pPr>
        <w:autoSpaceDE w:val="0"/>
        <w:autoSpaceDN w:val="0"/>
        <w:adjustRightInd w:val="0"/>
        <w:rPr>
          <w:rFonts w:cs="TrebuchetMS"/>
          <w:b/>
          <w:lang w:val="es-ES" w:eastAsia="es-CL"/>
        </w:rPr>
      </w:pPr>
      <w:r w:rsidRPr="003647BA">
        <w:rPr>
          <w:rFonts w:cs="TrebuchetMS"/>
          <w:b/>
          <w:lang w:val="es-ES" w:eastAsia="es-CL"/>
        </w:rPr>
        <w:t>El Proveedor deberá considerar en su propuesta</w:t>
      </w:r>
      <w:r>
        <w:rPr>
          <w:rFonts w:cs="TrebuchetMS"/>
          <w:b/>
          <w:lang w:val="es-ES" w:eastAsia="es-CL"/>
        </w:rPr>
        <w:t xml:space="preserve">, de forma separada, </w:t>
      </w:r>
      <w:r w:rsidRPr="003647BA">
        <w:rPr>
          <w:rFonts w:cs="TrebuchetMS"/>
          <w:b/>
          <w:lang w:val="es-ES" w:eastAsia="es-CL"/>
        </w:rPr>
        <w:t>enviar un especialista para efectos de supervisión de montaje del banco. Se deberá indicar los días hombres necesarios para realizar dicha labor.</w:t>
      </w:r>
    </w:p>
    <w:p w:rsidRPr="000E7FA2" w:rsidR="00DB0DC4" w:rsidP="00A051B9" w:rsidRDefault="00DB0DC4" w14:paraId="78B00068" w14:textId="77777777">
      <w:pPr>
        <w:pStyle w:val="Ttulo2"/>
        <w:keepLines w:val="0"/>
        <w:tabs>
          <w:tab w:val="left" w:pos="-5812"/>
          <w:tab w:val="left" w:pos="567"/>
        </w:tabs>
        <w:spacing w:before="120" w:after="120" w:line="240" w:lineRule="auto"/>
      </w:pPr>
      <w:bookmarkStart w:name="_Toc358886944" w:id="37"/>
      <w:bookmarkStart w:name="_Toc188605077" w:id="38"/>
      <w:r w:rsidRPr="000E7FA2">
        <w:t>DISEÑO SÍSMICO</w:t>
      </w:r>
      <w:bookmarkEnd w:id="37"/>
      <w:bookmarkEnd w:id="38"/>
    </w:p>
    <w:p w:rsidRPr="00D266F6" w:rsidR="00DB0DC4" w:rsidP="7D2A2DEB" w:rsidRDefault="00B8155B" w14:paraId="3BC0C16E" w14:textId="7C7D3846">
      <w:pPr>
        <w:autoSpaceDE w:val="0"/>
        <w:autoSpaceDN w:val="0"/>
        <w:adjustRightInd w:val="0"/>
        <w:spacing w:after="0" w:line="240" w:lineRule="auto"/>
        <w:rPr>
          <w:rFonts w:cs="TrebuchetMS"/>
          <w:lang w:val="es-ES" w:eastAsia="es-CL"/>
        </w:rPr>
      </w:pPr>
      <w:r w:rsidRPr="7D2A2DEB" w:rsidR="00B8155B">
        <w:rPr>
          <w:rFonts w:cs="TrebuchetMS"/>
          <w:lang w:val="es-ES" w:eastAsia="es-CL"/>
        </w:rPr>
        <w:t>El diseño sísmico de los equipos eléctricos y sus respectivas estructuras soportantes deberá cumplir con lo estipulado en</w:t>
      </w:r>
      <w:r w:rsidRPr="7D2A2DEB" w:rsidR="142194E4">
        <w:rPr>
          <w:rFonts w:cs="TrebuchetMS"/>
          <w:lang w:val="es-ES" w:eastAsia="es-CL"/>
        </w:rPr>
        <w:t>:</w:t>
      </w:r>
    </w:p>
    <w:p w:rsidRPr="00D266F6" w:rsidR="00DB0DC4" w:rsidP="7D2A2DEB" w:rsidRDefault="00B8155B" w14:paraId="683270EC" w14:textId="0174D440">
      <w:pPr>
        <w:pStyle w:val="Prrafodelista"/>
        <w:numPr>
          <w:ilvl w:val="0"/>
          <w:numId w:val="94"/>
        </w:numPr>
        <w:autoSpaceDE w:val="0"/>
        <w:autoSpaceDN w:val="0"/>
        <w:adjustRightInd w:val="0"/>
        <w:spacing w:after="120" w:line="288" w:lineRule="auto"/>
        <w:jc w:val="both"/>
        <w:rPr>
          <w:rFonts w:cs="TrebuchetMS"/>
          <w:noProof w:val="0"/>
          <w:lang w:val="es-ES" w:eastAsia="es-CL"/>
        </w:rPr>
      </w:pPr>
      <w:r w:rsidRPr="7D2A2DEB" w:rsidR="142194E4">
        <w:rPr>
          <w:rFonts w:ascii="Arial Narrow" w:hAnsi="Arial Narrow" w:eastAsia="Times New Roman" w:cs="TrebuchetMS"/>
          <w:noProof w:val="0"/>
          <w:color w:val="auto"/>
          <w:sz w:val="24"/>
          <w:szCs w:val="24"/>
          <w:lang w:val="es-419" w:eastAsia="es-CL" w:bidi="ar-SA"/>
        </w:rPr>
        <w:t>NTSyCS – Anexo Técnico “Exigencias Mínimas de Diseño de Instalaciones de Transmisión (2025)</w:t>
      </w:r>
    </w:p>
    <w:p w:rsidRPr="00D266F6" w:rsidR="00DB0DC4" w:rsidP="7D2A2DEB" w:rsidRDefault="00B8155B" w14:paraId="128AC40C" w14:textId="092783F3">
      <w:pPr>
        <w:pStyle w:val="Prrafodelista"/>
        <w:numPr>
          <w:ilvl w:val="0"/>
          <w:numId w:val="94"/>
        </w:numPr>
        <w:autoSpaceDE w:val="0"/>
        <w:autoSpaceDN w:val="0"/>
        <w:adjustRightInd w:val="0"/>
        <w:spacing w:after="120" w:line="288" w:lineRule="auto"/>
        <w:jc w:val="both"/>
        <w:rPr>
          <w:rFonts w:cs="TrebuchetMS"/>
          <w:lang w:val="es-ES" w:eastAsia="es-CL"/>
        </w:rPr>
      </w:pPr>
      <w:r w:rsidRPr="7D2A2DEB" w:rsidR="142194E4">
        <w:rPr>
          <w:rFonts w:ascii="Arial Narrow" w:hAnsi="Arial Narrow" w:eastAsia="Times New Roman" w:cs="TrebuchetMS"/>
          <w:noProof w:val="0"/>
          <w:color w:val="auto"/>
          <w:sz w:val="24"/>
          <w:szCs w:val="24"/>
          <w:lang w:val="es-419" w:eastAsia="es-CL" w:bidi="ar-SA"/>
        </w:rPr>
        <w:t>Anexo Técnico, Requisitos Sísmicos para Instalaciones Eléctricas de Alta Tensión, aprobado según Resolución Exenta 41 del 24 de enero de 2025.</w:t>
      </w:r>
      <w:r w:rsidRPr="7D2A2DEB" w:rsidR="00B8155B">
        <w:rPr>
          <w:rFonts w:ascii="Arial Narrow" w:hAnsi="Arial Narrow" w:eastAsia="Times New Roman" w:cs="TrebuchetMS"/>
          <w:color w:val="auto"/>
          <w:sz w:val="24"/>
          <w:szCs w:val="24"/>
          <w:lang w:val="es-ES" w:eastAsia="es-CL" w:bidi="ar-SA"/>
        </w:rPr>
        <w:t xml:space="preserve"> El fabricante deberá entregar junto con su propuesta un certificado que indique que el equipo cumple con la indicado en el párrafo anterior.</w:t>
      </w:r>
    </w:p>
    <w:p w:rsidRPr="00183CF5" w:rsidR="00DB0DC4" w:rsidP="00D468A6" w:rsidRDefault="00DB0DC4" w14:paraId="708FCA89" w14:textId="77777777">
      <w:pPr>
        <w:pStyle w:val="Ttulo1"/>
      </w:pPr>
      <w:bookmarkStart w:name="_Toc358886945" w:id="39"/>
      <w:bookmarkStart w:name="_Toc188605078" w:id="40"/>
      <w:r w:rsidRPr="00183CF5">
        <w:t>ENSAYOS DE CONTROL DE CALIDAD</w:t>
      </w:r>
      <w:bookmarkEnd w:id="39"/>
      <w:bookmarkEnd w:id="40"/>
    </w:p>
    <w:p w:rsidRPr="00183CF5" w:rsidR="00DB0DC4" w:rsidP="00547A7D" w:rsidRDefault="00DB0DC4" w14:paraId="5759E33A" w14:textId="77777777">
      <w:pPr>
        <w:pStyle w:val="Ttulo2"/>
        <w:keepLines w:val="0"/>
        <w:tabs>
          <w:tab w:val="left" w:pos="-5812"/>
          <w:tab w:val="left" w:pos="567"/>
        </w:tabs>
        <w:spacing w:before="120" w:after="120" w:line="240" w:lineRule="auto"/>
      </w:pPr>
      <w:bookmarkStart w:name="_Toc358886946" w:id="41"/>
      <w:bookmarkStart w:name="_Toc188605079" w:id="42"/>
      <w:r w:rsidRPr="00183CF5">
        <w:t>GENERAL</w:t>
      </w:r>
      <w:bookmarkEnd w:id="41"/>
      <w:bookmarkEnd w:id="42"/>
    </w:p>
    <w:p w:rsidRPr="00183CF5" w:rsidR="00DB0DC4" w:rsidP="00DB0DC4" w:rsidRDefault="00DB0DC4" w14:paraId="2E6F12D8" w14:textId="0CCBFD40">
      <w:pPr>
        <w:pStyle w:val="Prrafodelista"/>
        <w:numPr>
          <w:ilvl w:val="0"/>
          <w:numId w:val="43"/>
        </w:numPr>
        <w:autoSpaceDE w:val="0"/>
        <w:autoSpaceDN w:val="0"/>
        <w:adjustRightInd w:val="0"/>
        <w:ind w:left="714" w:hanging="357"/>
        <w:rPr>
          <w:rFonts w:cs="TrebuchetMS"/>
          <w:lang w:val="es-ES" w:eastAsia="es-CL"/>
        </w:rPr>
      </w:pPr>
      <w:r w:rsidRPr="00183CF5">
        <w:rPr>
          <w:rFonts w:cs="TrebuchetMS"/>
          <w:lang w:val="es-ES" w:eastAsia="es-CL"/>
        </w:rPr>
        <w:t xml:space="preserve">Todos los bancos de condensadores, sus componentes y sus accesorios deberán someterse a los ensayos que se indican en </w:t>
      </w:r>
      <w:r>
        <w:fldChar w:fldCharType="begin"/>
      </w:r>
      <w:r>
        <w:instrText xml:space="preserve"> REF _Ref351365387 \r \h  \* MERGEFORMAT </w:instrText>
      </w:r>
      <w:r>
        <w:fldChar w:fldCharType="separate"/>
      </w:r>
      <w:r w:rsidRPr="000A0C6E" w:rsidR="000A0C6E">
        <w:rPr>
          <w:rFonts w:cs="TrebuchetMS"/>
          <w:lang w:val="es-ES" w:eastAsia="es-CL"/>
        </w:rPr>
        <w:t>5.2</w:t>
      </w:r>
      <w:r>
        <w:fldChar w:fldCharType="end"/>
      </w:r>
      <w:r>
        <w:rPr>
          <w:rFonts w:cs="TrebuchetMS"/>
          <w:lang w:val="es-ES" w:eastAsia="es-CL"/>
        </w:rPr>
        <w:t xml:space="preserve"> </w:t>
      </w:r>
      <w:r w:rsidRPr="00183CF5">
        <w:rPr>
          <w:rFonts w:cs="TrebuchetMS"/>
          <w:lang w:val="es-ES" w:eastAsia="es-CL"/>
        </w:rPr>
        <w:t xml:space="preserve">y </w:t>
      </w:r>
      <w:r>
        <w:fldChar w:fldCharType="begin"/>
      </w:r>
      <w:r>
        <w:instrText xml:space="preserve"> REF _Ref351365402 \r \h  \* MERGEFORMAT </w:instrText>
      </w:r>
      <w:r>
        <w:fldChar w:fldCharType="separate"/>
      </w:r>
      <w:r w:rsidRPr="000A0C6E" w:rsidR="000A0C6E">
        <w:rPr>
          <w:rFonts w:cs="TrebuchetMS"/>
          <w:lang w:val="es-ES" w:eastAsia="es-CL"/>
        </w:rPr>
        <w:t>5.3</w:t>
      </w:r>
      <w:r>
        <w:fldChar w:fldCharType="end"/>
      </w:r>
      <w:r>
        <w:rPr>
          <w:rFonts w:cs="TrebuchetMS"/>
          <w:lang w:val="es-ES" w:eastAsia="es-CL"/>
        </w:rPr>
        <w:t xml:space="preserve"> </w:t>
      </w:r>
      <w:r w:rsidRPr="00183CF5" w:rsidR="00462C57">
        <w:rPr>
          <w:rFonts w:cs="TrebuchetMS"/>
          <w:lang w:val="es-ES" w:eastAsia="es-CL"/>
        </w:rPr>
        <w:t>de acuerdo con</w:t>
      </w:r>
      <w:r w:rsidRPr="00183CF5">
        <w:rPr>
          <w:rFonts w:cs="TrebuchetMS"/>
          <w:lang w:val="es-ES" w:eastAsia="es-CL"/>
        </w:rPr>
        <w:t xml:space="preserve"> los procedimientos estipulados en la última edición de las normas IEC complementadas por lo señalado en estas especificaciones.</w:t>
      </w:r>
    </w:p>
    <w:p w:rsidRPr="00183CF5" w:rsidR="00DB0DC4" w:rsidP="00DB0DC4" w:rsidRDefault="00DB0DC4" w14:paraId="7632BC16" w14:textId="77777777">
      <w:pPr>
        <w:pStyle w:val="Prrafodelista"/>
        <w:numPr>
          <w:ilvl w:val="0"/>
          <w:numId w:val="43"/>
        </w:numPr>
        <w:autoSpaceDE w:val="0"/>
        <w:autoSpaceDN w:val="0"/>
        <w:adjustRightInd w:val="0"/>
        <w:ind w:left="714" w:hanging="357"/>
        <w:rPr>
          <w:rFonts w:cs="TrebuchetMS"/>
          <w:lang w:val="es-ES" w:eastAsia="es-CL"/>
        </w:rPr>
      </w:pPr>
      <w:r w:rsidRPr="00183CF5">
        <w:rPr>
          <w:rFonts w:cs="TrebuchetMS"/>
          <w:lang w:val="es-ES" w:eastAsia="es-CL"/>
        </w:rPr>
        <w:t>El costo de estos ensayos deberá estar incluido en el precio del banco de condensadores.</w:t>
      </w:r>
    </w:p>
    <w:p w:rsidRPr="00183CF5" w:rsidR="00DB0DC4" w:rsidP="00DB0DC4" w:rsidRDefault="008C41F3" w14:paraId="13668D1C" w14:textId="71FEDF55">
      <w:pPr>
        <w:pStyle w:val="Prrafodelista"/>
        <w:numPr>
          <w:ilvl w:val="0"/>
          <w:numId w:val="43"/>
        </w:numPr>
        <w:autoSpaceDE w:val="0"/>
        <w:autoSpaceDN w:val="0"/>
        <w:adjustRightInd w:val="0"/>
        <w:ind w:left="714" w:hanging="357"/>
        <w:rPr>
          <w:rFonts w:cs="TrebuchetMS"/>
          <w:lang w:val="es-ES" w:eastAsia="es-CL"/>
        </w:rPr>
      </w:pPr>
      <w:r>
        <w:rPr>
          <w:rFonts w:cs="TrebuchetMS"/>
          <w:lang w:val="es-ES" w:eastAsia="es-CL"/>
        </w:rPr>
        <w:t>El Mandante</w:t>
      </w:r>
      <w:r w:rsidRPr="00183CF5" w:rsidR="00DB0DC4">
        <w:rPr>
          <w:rFonts w:cs="TrebuchetMS"/>
          <w:lang w:val="es-ES" w:eastAsia="es-CL"/>
        </w:rPr>
        <w:t xml:space="preserve"> estará facultad</w:t>
      </w:r>
      <w:r>
        <w:rPr>
          <w:rFonts w:cs="TrebuchetMS"/>
          <w:lang w:val="es-ES" w:eastAsia="es-CL"/>
        </w:rPr>
        <w:t>o</w:t>
      </w:r>
      <w:r w:rsidRPr="00183CF5" w:rsidR="00DB0DC4">
        <w:rPr>
          <w:rFonts w:cs="TrebuchetMS"/>
          <w:lang w:val="es-ES" w:eastAsia="es-CL"/>
        </w:rPr>
        <w:t xml:space="preserve"> para presenciar y aprobar (o rechazar) mediante inspectores propios y/o representantes autorizados, los procesos de fabricación, la calidad de los materiales, los diseños y los procedimientos y resultados de los ensayos, tanto de los bancos de condensadores como de sus componentes y accesorios.</w:t>
      </w:r>
    </w:p>
    <w:p w:rsidRPr="00183CF5" w:rsidR="00DB0DC4" w:rsidP="00DB0DC4" w:rsidRDefault="00DB0DC4" w14:paraId="60401B0D" w14:textId="3EFB7AF8">
      <w:pPr>
        <w:pStyle w:val="Prrafodelista"/>
        <w:numPr>
          <w:ilvl w:val="0"/>
          <w:numId w:val="43"/>
        </w:numPr>
        <w:autoSpaceDE w:val="0"/>
        <w:autoSpaceDN w:val="0"/>
        <w:adjustRightInd w:val="0"/>
        <w:ind w:left="714" w:hanging="357"/>
        <w:rPr>
          <w:rFonts w:cs="TrebuchetMS"/>
          <w:lang w:val="es-ES" w:eastAsia="es-CL"/>
        </w:rPr>
      </w:pPr>
      <w:r w:rsidRPr="00183CF5">
        <w:rPr>
          <w:rFonts w:cs="TrebuchetMS"/>
          <w:lang w:val="es-ES" w:eastAsia="es-CL"/>
        </w:rPr>
        <w:t xml:space="preserve">El fabricante deberá suministrar dos (2) copias certificadas </w:t>
      </w:r>
      <w:r w:rsidRPr="00183CF5" w:rsidR="000F796A">
        <w:rPr>
          <w:rFonts w:cs="TrebuchetMS"/>
          <w:lang w:val="es-ES" w:eastAsia="es-CL"/>
        </w:rPr>
        <w:t>del informe</w:t>
      </w:r>
      <w:r w:rsidRPr="00183CF5">
        <w:rPr>
          <w:rFonts w:cs="TrebuchetMS"/>
          <w:lang w:val="es-ES" w:eastAsia="es-CL"/>
        </w:rPr>
        <w:t xml:space="preserve"> completo de los métodos y resultados de los ensayos que se indican a continuación. Esta información también debe ser enviada en formato digital en un </w:t>
      </w:r>
      <w:r>
        <w:rPr>
          <w:rFonts w:cs="TrebuchetMS"/>
          <w:lang w:val="es-ES" w:eastAsia="es-CL"/>
        </w:rPr>
        <w:t>compact disc (cd)</w:t>
      </w:r>
      <w:r w:rsidRPr="00183CF5">
        <w:rPr>
          <w:rFonts w:cs="TrebuchetMS"/>
          <w:lang w:val="es-ES" w:eastAsia="es-CL"/>
        </w:rPr>
        <w:t>.</w:t>
      </w:r>
    </w:p>
    <w:p w:rsidRPr="00E21BD8" w:rsidR="00DB0DC4" w:rsidP="00DB0DC4" w:rsidRDefault="00DB0DC4" w14:paraId="165A9E30" w14:textId="6197C9DA">
      <w:pPr>
        <w:pStyle w:val="Prrafodelista"/>
        <w:numPr>
          <w:ilvl w:val="0"/>
          <w:numId w:val="42"/>
        </w:numPr>
        <w:autoSpaceDE w:val="0"/>
        <w:autoSpaceDN w:val="0"/>
        <w:adjustRightInd w:val="0"/>
        <w:ind w:left="714" w:hanging="357"/>
        <w:contextualSpacing/>
        <w:rPr>
          <w:rFonts w:cs="TrebuchetMS"/>
          <w:b/>
          <w:lang w:val="es-ES" w:eastAsia="es-CL"/>
        </w:rPr>
      </w:pPr>
      <w:r w:rsidRPr="00E21BD8">
        <w:rPr>
          <w:rFonts w:cs="TrebuchetMS"/>
          <w:b/>
          <w:lang w:val="es-ES" w:eastAsia="es-CL"/>
        </w:rPr>
        <w:t xml:space="preserve">El Proveedor </w:t>
      </w:r>
      <w:r w:rsidRPr="00E21BD8" w:rsidR="00AC2AE1">
        <w:rPr>
          <w:rFonts w:cs="TrebuchetMS"/>
          <w:b/>
          <w:lang w:val="es-ES" w:eastAsia="es-CL"/>
        </w:rPr>
        <w:t>deberá</w:t>
      </w:r>
      <w:r w:rsidRPr="00E21BD8">
        <w:rPr>
          <w:rFonts w:cs="TrebuchetMS"/>
          <w:b/>
          <w:lang w:val="es-ES" w:eastAsia="es-CL"/>
        </w:rPr>
        <w:t xml:space="preserve"> considerar en su propuesta, de forma separada, las pruebas en sitio del banco de condensadores y sus componentes. </w:t>
      </w:r>
    </w:p>
    <w:p w:rsidRPr="00281E4F" w:rsidR="00DB0DC4" w:rsidP="00DB0DC4" w:rsidRDefault="00DB0DC4" w14:paraId="2D735076" w14:textId="77777777">
      <w:pPr>
        <w:pStyle w:val="Prrafodelista"/>
        <w:rPr>
          <w:rFonts w:cs="TrebuchetMS"/>
          <w:lang w:eastAsia="es-CL"/>
        </w:rPr>
      </w:pPr>
    </w:p>
    <w:p w:rsidR="00DB0DC4" w:rsidP="00547A7D" w:rsidRDefault="00DB0DC4" w14:paraId="3BE27B1C" w14:textId="77777777">
      <w:pPr>
        <w:pStyle w:val="Ttulo2"/>
        <w:keepLines w:val="0"/>
        <w:tabs>
          <w:tab w:val="left" w:pos="-5812"/>
          <w:tab w:val="left" w:pos="567"/>
        </w:tabs>
        <w:spacing w:before="120" w:after="120" w:line="240" w:lineRule="auto"/>
      </w:pPr>
      <w:bookmarkStart w:name="_Ref351365387" w:id="43"/>
      <w:bookmarkStart w:name="_Toc358886947" w:id="44"/>
      <w:bookmarkStart w:name="_Toc188605080" w:id="45"/>
      <w:r w:rsidRPr="003F7439">
        <w:t>ENSAYOS DE LOS COMPONENTES Y ACCESORIOS</w:t>
      </w:r>
      <w:bookmarkEnd w:id="43"/>
      <w:bookmarkEnd w:id="44"/>
      <w:bookmarkEnd w:id="45"/>
    </w:p>
    <w:p w:rsidRPr="00D266F6" w:rsidR="00DB0DC4" w:rsidP="00DB0DC4" w:rsidRDefault="00DB0DC4" w14:paraId="7A99BC82" w14:textId="47AD45B9">
      <w:pPr>
        <w:autoSpaceDE w:val="0"/>
        <w:autoSpaceDN w:val="0"/>
        <w:adjustRightInd w:val="0"/>
        <w:rPr>
          <w:rFonts w:cs="TrebuchetMS"/>
          <w:lang w:val="es-ES" w:eastAsia="es-CL"/>
        </w:rPr>
      </w:pPr>
      <w:r w:rsidRPr="00D266F6">
        <w:rPr>
          <w:rFonts w:cs="TrebuchetMS"/>
          <w:lang w:val="es-ES" w:eastAsia="es-CL"/>
        </w:rPr>
        <w:t>El fabricante y/o sus proveedores</w:t>
      </w:r>
      <w:r>
        <w:rPr>
          <w:rFonts w:cs="TrebuchetMS"/>
          <w:lang w:val="es-ES" w:eastAsia="es-CL"/>
        </w:rPr>
        <w:t>,</w:t>
      </w:r>
      <w:r w:rsidRPr="00D266F6">
        <w:rPr>
          <w:rFonts w:cs="TrebuchetMS"/>
          <w:lang w:val="es-ES" w:eastAsia="es-CL"/>
        </w:rPr>
        <w:t xml:space="preserve"> según corresponda, deberán efectuar los siguientes</w:t>
      </w:r>
      <w:r>
        <w:rPr>
          <w:rFonts w:cs="TrebuchetMS"/>
          <w:lang w:val="es-ES" w:eastAsia="es-CL"/>
        </w:rPr>
        <w:t xml:space="preserve"> </w:t>
      </w:r>
      <w:r w:rsidRPr="00D266F6">
        <w:rPr>
          <w:rFonts w:cs="TrebuchetMS"/>
          <w:lang w:val="es-ES" w:eastAsia="es-CL"/>
        </w:rPr>
        <w:t>ensayos a los componentes y accesorios de los bancos de condensadores, debiendo</w:t>
      </w:r>
      <w:r>
        <w:rPr>
          <w:rFonts w:cs="TrebuchetMS"/>
          <w:lang w:val="es-ES" w:eastAsia="es-CL"/>
        </w:rPr>
        <w:t xml:space="preserve"> </w:t>
      </w:r>
      <w:r w:rsidRPr="00D266F6">
        <w:rPr>
          <w:rFonts w:cs="TrebuchetMS"/>
          <w:lang w:val="es-ES" w:eastAsia="es-CL"/>
        </w:rPr>
        <w:t xml:space="preserve">entregar a </w:t>
      </w:r>
      <w:r w:rsidR="00547A7D">
        <w:rPr>
          <w:rFonts w:cs="TrebuchetMS"/>
          <w:lang w:val="es-ES" w:eastAsia="es-CL"/>
        </w:rPr>
        <w:t>SAESA</w:t>
      </w:r>
      <w:r w:rsidRPr="00D266F6">
        <w:rPr>
          <w:rFonts w:cs="TrebuchetMS"/>
          <w:lang w:val="es-ES" w:eastAsia="es-CL"/>
        </w:rPr>
        <w:t xml:space="preserve"> dos (2) ejemplares de los respectivos protocolos, más un </w:t>
      </w:r>
      <w:r w:rsidR="008C41F3">
        <w:rPr>
          <w:rFonts w:cs="TrebuchetMS"/>
          <w:lang w:val="es-ES" w:eastAsia="es-CL"/>
        </w:rPr>
        <w:t>archivo digital</w:t>
      </w:r>
      <w:r w:rsidRPr="00D266F6">
        <w:rPr>
          <w:rFonts w:cs="TrebuchetMS"/>
          <w:lang w:val="es-ES" w:eastAsia="es-CL"/>
        </w:rPr>
        <w:t xml:space="preserve"> que</w:t>
      </w:r>
      <w:r>
        <w:rPr>
          <w:rFonts w:cs="TrebuchetMS"/>
          <w:lang w:val="es-ES" w:eastAsia="es-CL"/>
        </w:rPr>
        <w:t xml:space="preserve"> </w:t>
      </w:r>
      <w:r w:rsidRPr="00D266F6">
        <w:rPr>
          <w:rFonts w:cs="TrebuchetMS"/>
          <w:lang w:val="es-ES" w:eastAsia="es-CL"/>
        </w:rPr>
        <w:t>contenga la misma información:</w:t>
      </w:r>
    </w:p>
    <w:p w:rsidRPr="005B7189" w:rsidR="00DB0DC4" w:rsidP="00DB0DC4" w:rsidRDefault="00DB0DC4" w14:paraId="76E1B12C" w14:textId="77777777">
      <w:pPr>
        <w:pStyle w:val="Prrafodelista"/>
        <w:numPr>
          <w:ilvl w:val="0"/>
          <w:numId w:val="43"/>
        </w:numPr>
        <w:autoSpaceDE w:val="0"/>
        <w:autoSpaceDN w:val="0"/>
        <w:adjustRightInd w:val="0"/>
        <w:spacing w:line="240" w:lineRule="auto"/>
        <w:rPr>
          <w:rFonts w:cs="TrebuchetMS"/>
          <w:lang w:val="es-ES" w:eastAsia="es-CL"/>
        </w:rPr>
      </w:pPr>
      <w:r w:rsidRPr="005B7189">
        <w:rPr>
          <w:rFonts w:cs="TrebuchetMS"/>
          <w:lang w:val="es-ES" w:eastAsia="es-CL"/>
        </w:rPr>
        <w:t>Ensayo de las porcelanas aislantes efectuados por el fabricante de las mismas, incluyendo:</w:t>
      </w:r>
    </w:p>
    <w:p w:rsidR="00DB0DC4" w:rsidP="00DB0DC4" w:rsidRDefault="00DB0DC4" w14:paraId="4B56DF31" w14:textId="77777777">
      <w:pPr>
        <w:pStyle w:val="Prrafodelista"/>
        <w:numPr>
          <w:ilvl w:val="1"/>
          <w:numId w:val="43"/>
        </w:numPr>
        <w:autoSpaceDE w:val="0"/>
        <w:autoSpaceDN w:val="0"/>
        <w:adjustRightInd w:val="0"/>
        <w:spacing w:line="240" w:lineRule="auto"/>
        <w:rPr>
          <w:rFonts w:cs="TrebuchetMS"/>
          <w:lang w:val="es-ES" w:eastAsia="es-CL"/>
        </w:rPr>
      </w:pPr>
      <w:r w:rsidRPr="005B7189">
        <w:rPr>
          <w:rFonts w:cs="TrebuchetMS"/>
          <w:lang w:val="es-ES" w:eastAsia="es-CL"/>
        </w:rPr>
        <w:t>Ensayos de muestreo tales como ciclo térmico, porosidad, sobrepresión, curvatura, verificación de dimensiones, etc.</w:t>
      </w:r>
    </w:p>
    <w:p w:rsidR="00DB0DC4" w:rsidP="00DB0DC4" w:rsidRDefault="00DB0DC4" w14:paraId="5EBD3E87" w14:textId="77777777">
      <w:pPr>
        <w:pStyle w:val="Prrafodelista"/>
        <w:numPr>
          <w:ilvl w:val="1"/>
          <w:numId w:val="43"/>
        </w:numPr>
        <w:autoSpaceDE w:val="0"/>
        <w:autoSpaceDN w:val="0"/>
        <w:adjustRightInd w:val="0"/>
        <w:spacing w:line="240" w:lineRule="auto"/>
      </w:pPr>
      <w:r w:rsidRPr="005B7189">
        <w:rPr>
          <w:rFonts w:cs="TrebuchetMS"/>
          <w:lang w:val="es-ES" w:eastAsia="es-CL"/>
        </w:rPr>
        <w:t>Ensayos de rutina tales como rigidez dieléctrica, ultrasonido, inspección visual, etc.</w:t>
      </w:r>
    </w:p>
    <w:p w:rsidR="00DB0DC4" w:rsidP="00DB0DC4" w:rsidRDefault="00DB0DC4" w14:paraId="1D14B82E" w14:textId="77777777">
      <w:pPr>
        <w:pStyle w:val="Prrafodelista"/>
        <w:numPr>
          <w:ilvl w:val="1"/>
          <w:numId w:val="43"/>
        </w:numPr>
        <w:autoSpaceDE w:val="0"/>
        <w:autoSpaceDN w:val="0"/>
        <w:adjustRightInd w:val="0"/>
        <w:spacing w:line="240" w:lineRule="auto"/>
        <w:rPr>
          <w:rFonts w:cs="TrebuchetMS"/>
          <w:lang w:val="es-ES" w:eastAsia="es-CL"/>
        </w:rPr>
      </w:pPr>
      <w:r w:rsidRPr="005B7189">
        <w:rPr>
          <w:rFonts w:cs="TrebuchetMS"/>
          <w:lang w:val="es-ES" w:eastAsia="es-CL"/>
        </w:rPr>
        <w:t>Ensayos del sistema de protección externo.</w:t>
      </w:r>
    </w:p>
    <w:p w:rsidRPr="005B7189" w:rsidR="00DB0DC4" w:rsidP="00DB0DC4" w:rsidRDefault="00DB0DC4" w14:paraId="3EEA8F35" w14:textId="77777777"/>
    <w:p w:rsidRPr="005B7189" w:rsidR="00DB0DC4" w:rsidP="00547A7D" w:rsidRDefault="00DB0DC4" w14:paraId="4784BD91" w14:textId="77777777">
      <w:pPr>
        <w:pStyle w:val="Ttulo2"/>
        <w:keepLines w:val="0"/>
        <w:tabs>
          <w:tab w:val="left" w:pos="-5812"/>
          <w:tab w:val="left" w:pos="567"/>
        </w:tabs>
        <w:spacing w:before="120" w:after="120" w:line="240" w:lineRule="auto"/>
      </w:pPr>
      <w:bookmarkStart w:name="_Ref351365402" w:id="46"/>
      <w:bookmarkStart w:name="_Toc358886948" w:id="47"/>
      <w:bookmarkStart w:name="_Toc188605081" w:id="48"/>
      <w:r w:rsidRPr="005B7189">
        <w:t>ENSAYOS DE RUTINA DE LOS BANCOS DE CONDENSADORES</w:t>
      </w:r>
      <w:bookmarkEnd w:id="46"/>
      <w:bookmarkEnd w:id="47"/>
      <w:bookmarkEnd w:id="48"/>
    </w:p>
    <w:p w:rsidRPr="005B7189" w:rsidR="00DB0DC4" w:rsidP="006C6349" w:rsidRDefault="00DB0DC4" w14:paraId="4A69514C" w14:textId="0DABF8B6">
      <w:pPr>
        <w:pStyle w:val="Prrafodelista"/>
        <w:numPr>
          <w:ilvl w:val="0"/>
          <w:numId w:val="43"/>
        </w:numPr>
        <w:autoSpaceDE w:val="0"/>
        <w:autoSpaceDN w:val="0"/>
        <w:adjustRightInd w:val="0"/>
        <w:spacing w:line="240" w:lineRule="auto"/>
        <w:rPr>
          <w:rFonts w:cs="TrebuchetMS"/>
          <w:lang w:val="es-ES" w:eastAsia="es-CL"/>
        </w:rPr>
      </w:pPr>
      <w:r w:rsidRPr="005B7189">
        <w:rPr>
          <w:rFonts w:cs="TrebuchetMS"/>
          <w:lang w:val="es-ES" w:eastAsia="es-CL"/>
        </w:rPr>
        <w:t xml:space="preserve">Los ensayos de rutina serán realizados según los requerimientos indicados en la última versión de la norma IEC </w:t>
      </w:r>
      <w:r>
        <w:rPr>
          <w:rFonts w:cs="TrebuchetMS"/>
          <w:lang w:val="es-ES" w:eastAsia="es-CL"/>
        </w:rPr>
        <w:t>60</w:t>
      </w:r>
      <w:r w:rsidR="0001332D">
        <w:rPr>
          <w:rFonts w:cs="TrebuchetMS"/>
          <w:lang w:val="es-ES" w:eastAsia="es-CL"/>
        </w:rPr>
        <w:t>871-1.</w:t>
      </w:r>
    </w:p>
    <w:p w:rsidRPr="00010BE8" w:rsidR="00DB0DC4" w:rsidP="006C6349" w:rsidRDefault="00DB0DC4" w14:paraId="4560A07C" w14:textId="77777777">
      <w:pPr>
        <w:pStyle w:val="Prrafodelista"/>
        <w:numPr>
          <w:ilvl w:val="0"/>
          <w:numId w:val="43"/>
        </w:numPr>
        <w:autoSpaceDE w:val="0"/>
        <w:autoSpaceDN w:val="0"/>
        <w:adjustRightInd w:val="0"/>
        <w:spacing w:line="240" w:lineRule="auto"/>
        <w:rPr>
          <w:rFonts w:cs="TrebuchetMS"/>
          <w:lang w:val="es-ES" w:eastAsia="es-CL"/>
        </w:rPr>
      </w:pPr>
      <w:r w:rsidRPr="00010BE8">
        <w:rPr>
          <w:rFonts w:cs="TrebuchetMS"/>
          <w:lang w:val="es-ES" w:eastAsia="es-CL"/>
        </w:rPr>
        <w:t>Medición de la capacitancia. La capacitancia será medida considerando valores entre 0,9 y 1,1 del voltaje nominal y usando un método que excluya errores debidos a armónicas.</w:t>
      </w:r>
    </w:p>
    <w:p w:rsidRPr="005B7189" w:rsidR="00DB0DC4" w:rsidP="006C6349" w:rsidRDefault="00DB0DC4" w14:paraId="26F980A7" w14:textId="77777777">
      <w:pPr>
        <w:pStyle w:val="Prrafodelista"/>
        <w:numPr>
          <w:ilvl w:val="0"/>
          <w:numId w:val="43"/>
        </w:numPr>
        <w:autoSpaceDE w:val="0"/>
        <w:autoSpaceDN w:val="0"/>
        <w:adjustRightInd w:val="0"/>
        <w:spacing w:line="240" w:lineRule="auto"/>
        <w:rPr>
          <w:rFonts w:cs="TrebuchetMS"/>
          <w:lang w:val="es-ES" w:eastAsia="es-CL"/>
        </w:rPr>
      </w:pPr>
      <w:r w:rsidRPr="005B7189">
        <w:rPr>
          <w:rFonts w:cs="TrebuchetMS"/>
          <w:lang w:val="es-ES" w:eastAsia="es-CL"/>
        </w:rPr>
        <w:t xml:space="preserve">Pérdidas en el condensador - medición de tan </w:t>
      </w:r>
      <w:r>
        <w:rPr>
          <w:rFonts w:ascii="Symbol" w:hAnsi="Symbol" w:cs="Symbol"/>
          <w:sz w:val="22"/>
          <w:szCs w:val="22"/>
          <w:lang w:val="es-ES" w:eastAsia="es-CL"/>
        </w:rPr>
        <w:t></w:t>
      </w:r>
      <w:r w:rsidRPr="005B7189">
        <w:rPr>
          <w:rFonts w:cs="TrebuchetMS"/>
          <w:lang w:val="es-ES" w:eastAsia="es-CL"/>
        </w:rPr>
        <w:t>.</w:t>
      </w:r>
    </w:p>
    <w:p w:rsidRPr="005B7189" w:rsidR="00DB0DC4" w:rsidP="006C6349" w:rsidRDefault="00DB0DC4" w14:paraId="4CC944B5" w14:textId="77777777">
      <w:pPr>
        <w:pStyle w:val="Prrafodelista"/>
        <w:numPr>
          <w:ilvl w:val="0"/>
          <w:numId w:val="43"/>
        </w:numPr>
        <w:autoSpaceDE w:val="0"/>
        <w:autoSpaceDN w:val="0"/>
        <w:adjustRightInd w:val="0"/>
        <w:spacing w:line="240" w:lineRule="auto"/>
        <w:rPr>
          <w:rFonts w:cs="TrebuchetMS"/>
          <w:lang w:val="es-ES" w:eastAsia="es-CL"/>
        </w:rPr>
      </w:pPr>
      <w:r w:rsidRPr="005B7189">
        <w:rPr>
          <w:rFonts w:cs="TrebuchetMS"/>
          <w:lang w:val="es-ES" w:eastAsia="es-CL"/>
        </w:rPr>
        <w:t>Voltaje entre terminales.</w:t>
      </w:r>
    </w:p>
    <w:p w:rsidRPr="005B7189" w:rsidR="00DB0DC4" w:rsidP="006C6349" w:rsidRDefault="00DB0DC4" w14:paraId="605DBCE0" w14:textId="77777777">
      <w:pPr>
        <w:pStyle w:val="Prrafodelista"/>
        <w:numPr>
          <w:ilvl w:val="0"/>
          <w:numId w:val="43"/>
        </w:numPr>
        <w:autoSpaceDE w:val="0"/>
        <w:autoSpaceDN w:val="0"/>
        <w:adjustRightInd w:val="0"/>
        <w:spacing w:line="240" w:lineRule="auto"/>
        <w:rPr>
          <w:rFonts w:cs="TrebuchetMS"/>
          <w:lang w:val="es-ES" w:eastAsia="es-CL"/>
        </w:rPr>
      </w:pPr>
      <w:r>
        <w:rPr>
          <w:rFonts w:cs="TrebuchetMS"/>
          <w:lang w:val="es-ES" w:eastAsia="es-CL"/>
        </w:rPr>
        <w:t>Tensión</w:t>
      </w:r>
      <w:r w:rsidRPr="005B7189">
        <w:rPr>
          <w:rFonts w:cs="TrebuchetMS"/>
          <w:lang w:val="es-ES" w:eastAsia="es-CL"/>
        </w:rPr>
        <w:t xml:space="preserve"> </w:t>
      </w:r>
      <w:r>
        <w:rPr>
          <w:rFonts w:cs="TrebuchetMS"/>
          <w:lang w:val="es-ES" w:eastAsia="es-CL"/>
        </w:rPr>
        <w:t>aplicada de corriente alterna</w:t>
      </w:r>
      <w:r w:rsidRPr="005B7189">
        <w:rPr>
          <w:rFonts w:cs="TrebuchetMS"/>
          <w:lang w:val="es-ES" w:eastAsia="es-CL"/>
        </w:rPr>
        <w:t>. entre terminales y estanque.</w:t>
      </w:r>
    </w:p>
    <w:p w:rsidRPr="005B7189" w:rsidR="00DB0DC4" w:rsidP="006C6349" w:rsidRDefault="00DB0DC4" w14:paraId="0723D783" w14:textId="77777777">
      <w:pPr>
        <w:pStyle w:val="Prrafodelista"/>
        <w:numPr>
          <w:ilvl w:val="0"/>
          <w:numId w:val="43"/>
        </w:numPr>
        <w:autoSpaceDE w:val="0"/>
        <w:autoSpaceDN w:val="0"/>
        <w:adjustRightInd w:val="0"/>
        <w:spacing w:line="240" w:lineRule="auto"/>
        <w:rPr>
          <w:rFonts w:cs="TrebuchetMS"/>
          <w:lang w:val="es-ES" w:eastAsia="es-CL"/>
        </w:rPr>
      </w:pPr>
      <w:r w:rsidRPr="005B7189">
        <w:rPr>
          <w:rFonts w:cs="TrebuchetMS"/>
          <w:lang w:val="es-ES" w:eastAsia="es-CL"/>
        </w:rPr>
        <w:t>Descarga mediante dispositivo interno.</w:t>
      </w:r>
    </w:p>
    <w:p w:rsidRPr="003E61E8" w:rsidR="00DB0DC4" w:rsidP="006C6349" w:rsidRDefault="00DB0DC4" w14:paraId="050F72EB" w14:textId="77777777">
      <w:pPr>
        <w:pStyle w:val="Prrafodelista"/>
        <w:numPr>
          <w:ilvl w:val="0"/>
          <w:numId w:val="43"/>
        </w:numPr>
      </w:pPr>
      <w:r w:rsidRPr="005B7189">
        <w:rPr>
          <w:rFonts w:cs="TrebuchetMS"/>
          <w:lang w:val="es-ES" w:eastAsia="es-CL"/>
        </w:rPr>
        <w:t>Hermeticidad.</w:t>
      </w:r>
    </w:p>
    <w:p w:rsidR="00DB0DC4" w:rsidP="00547A7D" w:rsidRDefault="00DB0DC4" w14:paraId="3CB848EF" w14:textId="77777777">
      <w:pPr>
        <w:pStyle w:val="Ttulo2"/>
        <w:keepLines w:val="0"/>
        <w:tabs>
          <w:tab w:val="left" w:pos="-5812"/>
          <w:tab w:val="left" w:pos="567"/>
        </w:tabs>
        <w:spacing w:before="120" w:after="120" w:line="240" w:lineRule="auto"/>
      </w:pPr>
      <w:bookmarkStart w:name="_Ref351364512" w:id="49"/>
      <w:bookmarkStart w:name="_Toc358886949" w:id="50"/>
      <w:bookmarkStart w:name="_Toc188605082" w:id="51"/>
      <w:r w:rsidRPr="002D1CAB">
        <w:t>ENSAYOS TIPO DE LOS BANCOS DE CONDENSADORES</w:t>
      </w:r>
      <w:bookmarkEnd w:id="49"/>
      <w:bookmarkEnd w:id="50"/>
      <w:bookmarkEnd w:id="51"/>
    </w:p>
    <w:p w:rsidRPr="005B7189" w:rsidR="00DB0DC4" w:rsidP="00DB0DC4" w:rsidRDefault="00DB0DC4" w14:paraId="04D2CF12" w14:textId="77777777">
      <w:pPr>
        <w:autoSpaceDE w:val="0"/>
        <w:autoSpaceDN w:val="0"/>
        <w:adjustRightInd w:val="0"/>
        <w:spacing w:line="24" w:lineRule="atLeast"/>
        <w:rPr>
          <w:rFonts w:cs="TrebuchetMS"/>
          <w:lang w:val="es-ES" w:eastAsia="es-CL"/>
        </w:rPr>
      </w:pPr>
      <w:r w:rsidRPr="005B7189">
        <w:rPr>
          <w:rFonts w:cs="TrebuchetMS"/>
          <w:lang w:val="es-ES" w:eastAsia="es-CL"/>
        </w:rPr>
        <w:t xml:space="preserve">Los ensayos Tipo serán realizados según los requerimientos indicados en la última versión de la norma IEC </w:t>
      </w:r>
      <w:r>
        <w:rPr>
          <w:rFonts w:cs="TrebuchetMS"/>
          <w:lang w:val="es-ES" w:eastAsia="es-CL"/>
        </w:rPr>
        <w:t>60</w:t>
      </w:r>
      <w:r w:rsidRPr="005B7189">
        <w:rPr>
          <w:rFonts w:cs="TrebuchetMS"/>
          <w:lang w:val="es-ES" w:eastAsia="es-CL"/>
        </w:rPr>
        <w:t>871-1.</w:t>
      </w:r>
    </w:p>
    <w:p w:rsidRPr="005B7189" w:rsidR="00DB0DC4" w:rsidP="00DB0DC4" w:rsidRDefault="00DB0DC4" w14:paraId="265E9BA4" w14:textId="77777777">
      <w:pPr>
        <w:pStyle w:val="Prrafodelista"/>
        <w:numPr>
          <w:ilvl w:val="0"/>
          <w:numId w:val="44"/>
        </w:numPr>
        <w:autoSpaceDE w:val="0"/>
        <w:autoSpaceDN w:val="0"/>
        <w:adjustRightInd w:val="0"/>
        <w:spacing w:line="24" w:lineRule="atLeast"/>
        <w:jc w:val="left"/>
        <w:rPr>
          <w:rFonts w:cs="TrebuchetMS"/>
          <w:lang w:val="es-ES" w:eastAsia="es-CL"/>
        </w:rPr>
      </w:pPr>
      <w:r w:rsidRPr="005B7189">
        <w:rPr>
          <w:rFonts w:cs="TrebuchetMS"/>
          <w:lang w:val="es-ES" w:eastAsia="es-CL"/>
        </w:rPr>
        <w:t>Estabilidad térmica.</w:t>
      </w:r>
    </w:p>
    <w:p w:rsidRPr="005B7189" w:rsidR="00DB0DC4" w:rsidP="00DB0DC4" w:rsidRDefault="00DB0DC4" w14:paraId="16859B9A" w14:textId="77777777">
      <w:pPr>
        <w:pStyle w:val="Prrafodelista"/>
        <w:numPr>
          <w:ilvl w:val="0"/>
          <w:numId w:val="44"/>
        </w:numPr>
        <w:autoSpaceDE w:val="0"/>
        <w:autoSpaceDN w:val="0"/>
        <w:adjustRightInd w:val="0"/>
        <w:spacing w:line="24" w:lineRule="atLeast"/>
        <w:jc w:val="left"/>
        <w:rPr>
          <w:rFonts w:cs="TrebuchetMS"/>
          <w:lang w:val="es-ES" w:eastAsia="es-CL"/>
        </w:rPr>
      </w:pPr>
      <w:r w:rsidRPr="005B7189">
        <w:rPr>
          <w:rFonts w:cs="TrebuchetMS"/>
          <w:lang w:val="es-ES" w:eastAsia="es-CL"/>
        </w:rPr>
        <w:t xml:space="preserve">Medición (a temperatura elevada) de la pérdida tan </w:t>
      </w:r>
      <w:r>
        <w:rPr>
          <w:rFonts w:ascii="Symbol" w:hAnsi="Symbol" w:cs="Symbol"/>
          <w:sz w:val="22"/>
          <w:szCs w:val="22"/>
          <w:lang w:val="es-ES" w:eastAsia="es-CL"/>
        </w:rPr>
        <w:t></w:t>
      </w:r>
      <w:r w:rsidRPr="005B7189">
        <w:rPr>
          <w:rFonts w:cs="TrebuchetMS"/>
          <w:lang w:val="es-ES" w:eastAsia="es-CL"/>
        </w:rPr>
        <w:t xml:space="preserve"> del condensador.</w:t>
      </w:r>
    </w:p>
    <w:p w:rsidRPr="005B7189" w:rsidR="00DB0DC4" w:rsidP="00DB0DC4" w:rsidRDefault="00DB0DC4" w14:paraId="1EAF1F31" w14:textId="77777777">
      <w:pPr>
        <w:pStyle w:val="Prrafodelista"/>
        <w:numPr>
          <w:ilvl w:val="0"/>
          <w:numId w:val="44"/>
        </w:numPr>
        <w:autoSpaceDE w:val="0"/>
        <w:autoSpaceDN w:val="0"/>
        <w:adjustRightInd w:val="0"/>
        <w:spacing w:line="24" w:lineRule="atLeast"/>
        <w:jc w:val="left"/>
        <w:rPr>
          <w:rFonts w:cs="TrebuchetMS"/>
          <w:lang w:val="es-ES" w:eastAsia="es-CL"/>
        </w:rPr>
      </w:pPr>
      <w:r>
        <w:rPr>
          <w:rFonts w:cs="TrebuchetMS"/>
          <w:lang w:val="es-ES" w:eastAsia="es-CL"/>
        </w:rPr>
        <w:t>Tensión</w:t>
      </w:r>
      <w:r w:rsidRPr="005B7189">
        <w:rPr>
          <w:rFonts w:cs="TrebuchetMS"/>
          <w:lang w:val="es-ES" w:eastAsia="es-CL"/>
        </w:rPr>
        <w:t xml:space="preserve"> </w:t>
      </w:r>
      <w:r>
        <w:rPr>
          <w:rFonts w:cs="TrebuchetMS"/>
          <w:lang w:val="es-ES" w:eastAsia="es-CL"/>
        </w:rPr>
        <w:t>aplicada de corriente alterna</w:t>
      </w:r>
      <w:r w:rsidRPr="005B7189">
        <w:rPr>
          <w:rFonts w:cs="TrebuchetMS"/>
          <w:lang w:val="es-ES" w:eastAsia="es-CL"/>
        </w:rPr>
        <w:t xml:space="preserve"> entre terminales y estanque.</w:t>
      </w:r>
    </w:p>
    <w:p w:rsidRPr="005B7189" w:rsidR="00DB0DC4" w:rsidP="00DB0DC4" w:rsidRDefault="00DB0DC4" w14:paraId="3F4C4FC7" w14:textId="77777777">
      <w:pPr>
        <w:pStyle w:val="Prrafodelista"/>
        <w:numPr>
          <w:ilvl w:val="0"/>
          <w:numId w:val="44"/>
        </w:numPr>
        <w:autoSpaceDE w:val="0"/>
        <w:autoSpaceDN w:val="0"/>
        <w:adjustRightInd w:val="0"/>
        <w:spacing w:line="24" w:lineRule="atLeast"/>
        <w:jc w:val="left"/>
        <w:rPr>
          <w:rFonts w:cs="TrebuchetMS"/>
          <w:lang w:val="es-ES" w:eastAsia="es-CL"/>
        </w:rPr>
      </w:pPr>
      <w:r>
        <w:rPr>
          <w:rFonts w:cs="TrebuchetMS"/>
          <w:lang w:val="es-ES" w:eastAsia="es-CL"/>
        </w:rPr>
        <w:t xml:space="preserve">Tensión de </w:t>
      </w:r>
      <w:r w:rsidRPr="005B7189">
        <w:rPr>
          <w:rFonts w:cs="TrebuchetMS"/>
          <w:lang w:val="es-ES" w:eastAsia="es-CL"/>
        </w:rPr>
        <w:t>Impulso entre terminales y estanque.</w:t>
      </w:r>
    </w:p>
    <w:p w:rsidR="00DB0DC4" w:rsidP="00DB0DC4" w:rsidRDefault="00DB0DC4" w14:paraId="6D9D48E0" w14:textId="77777777">
      <w:pPr>
        <w:pStyle w:val="Prrafodelista"/>
        <w:numPr>
          <w:ilvl w:val="0"/>
          <w:numId w:val="44"/>
        </w:numPr>
        <w:autoSpaceDE w:val="0"/>
        <w:autoSpaceDN w:val="0"/>
        <w:adjustRightInd w:val="0"/>
        <w:spacing w:line="24" w:lineRule="atLeast"/>
        <w:jc w:val="left"/>
        <w:rPr>
          <w:rFonts w:cs="TrebuchetMS"/>
          <w:lang w:val="es-ES" w:eastAsia="es-CL"/>
        </w:rPr>
      </w:pPr>
      <w:r w:rsidRPr="00327D7F">
        <w:rPr>
          <w:rFonts w:cs="TrebuchetMS"/>
          <w:lang w:val="es-ES" w:eastAsia="es-CL"/>
        </w:rPr>
        <w:t>Descarga de cortocircuito.</w:t>
      </w:r>
    </w:p>
    <w:p w:rsidRPr="003E61E8" w:rsidR="00DB0DC4" w:rsidP="00DB0DC4" w:rsidRDefault="00DB0DC4" w14:paraId="4601B36F" w14:textId="77777777">
      <w:pPr>
        <w:autoSpaceDE w:val="0"/>
        <w:autoSpaceDN w:val="0"/>
        <w:adjustRightInd w:val="0"/>
        <w:spacing w:line="24" w:lineRule="atLeast"/>
        <w:jc w:val="left"/>
        <w:rPr>
          <w:rFonts w:cs="TrebuchetMS"/>
          <w:lang w:val="es-ES" w:eastAsia="es-CL"/>
        </w:rPr>
      </w:pPr>
    </w:p>
    <w:p w:rsidRPr="003D449C" w:rsidR="00DB0DC4" w:rsidP="00D468A6" w:rsidRDefault="00DB0DC4" w14:paraId="4A4D7F1E" w14:textId="77777777">
      <w:pPr>
        <w:pStyle w:val="Ttulo1"/>
      </w:pPr>
      <w:bookmarkStart w:name="_Toc358886950" w:id="52"/>
      <w:bookmarkStart w:name="_Toc188605083" w:id="53"/>
      <w:r w:rsidRPr="003D449C">
        <w:t>EXTENSIÓN DEL SUMINISTRO</w:t>
      </w:r>
      <w:bookmarkEnd w:id="52"/>
      <w:bookmarkEnd w:id="53"/>
    </w:p>
    <w:p w:rsidR="00DB0DC4" w:rsidP="00547A7D" w:rsidRDefault="00DB0DC4" w14:paraId="1A127AEA" w14:textId="77777777">
      <w:pPr>
        <w:pStyle w:val="Ttulo2"/>
        <w:keepLines w:val="0"/>
        <w:tabs>
          <w:tab w:val="left" w:pos="-5812"/>
          <w:tab w:val="left" w:pos="567"/>
        </w:tabs>
        <w:spacing w:before="120" w:after="120" w:line="240" w:lineRule="auto"/>
      </w:pPr>
      <w:bookmarkStart w:name="_Toc358886951" w:id="54"/>
      <w:bookmarkStart w:name="_Toc188605084" w:id="55"/>
      <w:r w:rsidRPr="003D449C">
        <w:t>GENERAL</w:t>
      </w:r>
      <w:bookmarkEnd w:id="54"/>
      <w:bookmarkEnd w:id="55"/>
    </w:p>
    <w:p w:rsidR="00DB0DC4" w:rsidP="00DB0DC4" w:rsidRDefault="00DB0DC4" w14:paraId="520234C1" w14:textId="77777777">
      <w:pPr>
        <w:pStyle w:val="Prrafodelista"/>
        <w:numPr>
          <w:ilvl w:val="0"/>
          <w:numId w:val="45"/>
        </w:numPr>
        <w:autoSpaceDE w:val="0"/>
        <w:autoSpaceDN w:val="0"/>
        <w:adjustRightInd w:val="0"/>
        <w:rPr>
          <w:rFonts w:cs="TrebuchetMS"/>
          <w:lang w:val="es-ES" w:eastAsia="es-CL"/>
        </w:rPr>
      </w:pPr>
      <w:r w:rsidRPr="000D6C5E">
        <w:rPr>
          <w:rFonts w:cs="TrebuchetMS"/>
          <w:lang w:val="es-ES" w:eastAsia="es-CL"/>
        </w:rPr>
        <w:t xml:space="preserve">Las propuestas que no coticen los repuestos y accesorios mencionados en la cláusula </w:t>
      </w:r>
      <w:r>
        <w:rPr>
          <w:rFonts w:cs="TrebuchetMS"/>
          <w:lang w:val="es-ES" w:eastAsia="es-CL"/>
        </w:rPr>
        <w:fldChar w:fldCharType="begin"/>
      </w:r>
      <w:r>
        <w:rPr>
          <w:rFonts w:cs="TrebuchetMS"/>
          <w:lang w:val="es-ES" w:eastAsia="es-CL"/>
        </w:rPr>
        <w:instrText xml:space="preserve"> REF _Ref351365582 \r \h </w:instrText>
      </w:r>
      <w:r>
        <w:rPr>
          <w:rFonts w:cs="TrebuchetMS"/>
          <w:lang w:val="es-ES" w:eastAsia="es-CL"/>
        </w:rPr>
      </w:r>
      <w:r>
        <w:rPr>
          <w:rFonts w:cs="TrebuchetMS"/>
          <w:lang w:val="es-ES" w:eastAsia="es-CL"/>
        </w:rPr>
        <w:fldChar w:fldCharType="separate"/>
      </w:r>
      <w:r w:rsidR="000A0C6E">
        <w:rPr>
          <w:rFonts w:cs="TrebuchetMS"/>
          <w:lang w:val="es-ES" w:eastAsia="es-CL"/>
        </w:rPr>
        <w:t>7.1</w:t>
      </w:r>
      <w:r>
        <w:rPr>
          <w:rFonts w:cs="TrebuchetMS"/>
          <w:lang w:val="es-ES" w:eastAsia="es-CL"/>
        </w:rPr>
        <w:fldChar w:fldCharType="end"/>
      </w:r>
      <w:r>
        <w:rPr>
          <w:rFonts w:cs="TrebuchetMS"/>
          <w:lang w:val="es-ES" w:eastAsia="es-CL"/>
        </w:rPr>
        <w:t xml:space="preserve"> </w:t>
      </w:r>
      <w:r w:rsidRPr="000D6C5E">
        <w:rPr>
          <w:rFonts w:cs="TrebuchetMS"/>
          <w:lang w:val="es-ES" w:eastAsia="es-CL"/>
        </w:rPr>
        <w:t>no serán consideradas.</w:t>
      </w:r>
    </w:p>
    <w:p w:rsidR="00DB0DC4" w:rsidP="00DB0DC4" w:rsidRDefault="00DB0DC4" w14:paraId="39AEB079" w14:textId="7D5484CB">
      <w:pPr>
        <w:pStyle w:val="Prrafodelista"/>
        <w:numPr>
          <w:ilvl w:val="0"/>
          <w:numId w:val="45"/>
        </w:numPr>
        <w:autoSpaceDE w:val="0"/>
        <w:autoSpaceDN w:val="0"/>
        <w:adjustRightInd w:val="0"/>
        <w:rPr>
          <w:rFonts w:cs="TrebuchetMS"/>
          <w:lang w:val="es-ES" w:eastAsia="es-CL"/>
        </w:rPr>
      </w:pPr>
      <w:r w:rsidRPr="00E42642">
        <w:rPr>
          <w:rFonts w:cs="TrebuchetMS"/>
          <w:lang w:val="es-ES" w:eastAsia="es-CL"/>
        </w:rPr>
        <w:t xml:space="preserve">El proponente podrá presentar cualquier alternativa que considere conveniente para </w:t>
      </w:r>
      <w:r w:rsidR="00547A7D">
        <w:rPr>
          <w:rFonts w:cs="TrebuchetMS"/>
          <w:lang w:val="es-ES" w:eastAsia="es-CL"/>
        </w:rPr>
        <w:t>SAESA</w:t>
      </w:r>
      <w:r>
        <w:rPr>
          <w:rFonts w:cs="TrebuchetMS"/>
          <w:lang w:val="es-ES" w:eastAsia="es-CL"/>
        </w:rPr>
        <w:t>,</w:t>
      </w:r>
      <w:r w:rsidRPr="00E42642">
        <w:rPr>
          <w:rFonts w:cs="TrebuchetMS"/>
          <w:lang w:val="es-ES" w:eastAsia="es-CL"/>
        </w:rPr>
        <w:t xml:space="preserve"> sujeto a que además cotice los equipos conforme a la presente especificación.</w:t>
      </w:r>
    </w:p>
    <w:p w:rsidR="00DB0DC4" w:rsidP="00547A7D" w:rsidRDefault="00DB0DC4" w14:paraId="7DB4DC0F" w14:textId="77777777">
      <w:pPr>
        <w:pStyle w:val="Ttulo2"/>
        <w:keepLines w:val="0"/>
        <w:tabs>
          <w:tab w:val="left" w:pos="-5812"/>
          <w:tab w:val="left" w:pos="567"/>
        </w:tabs>
        <w:spacing w:before="120" w:after="120" w:line="240" w:lineRule="auto"/>
      </w:pPr>
      <w:bookmarkStart w:name="_Toc358886952" w:id="56"/>
      <w:bookmarkStart w:name="_Toc188605085" w:id="57"/>
      <w:r w:rsidRPr="002530E1">
        <w:t>DETALLE DEL SUMINISTRO</w:t>
      </w:r>
      <w:bookmarkEnd w:id="56"/>
      <w:bookmarkEnd w:id="57"/>
    </w:p>
    <w:p w:rsidRPr="002530E1" w:rsidR="00DB0DC4" w:rsidP="00DB0DC4" w:rsidRDefault="00DB0DC4" w14:paraId="1E6B1DF1" w14:textId="77777777">
      <w:pPr>
        <w:autoSpaceDE w:val="0"/>
        <w:autoSpaceDN w:val="0"/>
        <w:adjustRightInd w:val="0"/>
        <w:spacing w:after="0" w:line="240" w:lineRule="auto"/>
        <w:rPr>
          <w:rFonts w:cs="TrebuchetMS"/>
          <w:lang w:val="es-ES" w:eastAsia="es-CL"/>
        </w:rPr>
      </w:pPr>
      <w:r w:rsidRPr="002530E1">
        <w:rPr>
          <w:rFonts w:cs="TrebuchetMS"/>
          <w:lang w:val="es-ES" w:eastAsia="es-CL"/>
        </w:rPr>
        <w:t>La extensión del suministro se incluye en la carta con que se invita a participar en la</w:t>
      </w:r>
      <w:r>
        <w:rPr>
          <w:rFonts w:cs="TrebuchetMS"/>
          <w:lang w:val="es-ES" w:eastAsia="es-CL"/>
        </w:rPr>
        <w:t xml:space="preserve"> </w:t>
      </w:r>
      <w:r w:rsidRPr="002530E1">
        <w:rPr>
          <w:rFonts w:cs="TrebuchetMS"/>
          <w:lang w:val="es-ES" w:eastAsia="es-CL"/>
        </w:rPr>
        <w:t>propuesta.</w:t>
      </w:r>
    </w:p>
    <w:p w:rsidR="00DB0DC4" w:rsidP="00DB0DC4" w:rsidRDefault="00DB0DC4" w14:paraId="0E686F03" w14:textId="77777777"/>
    <w:p w:rsidR="00DB0DC4" w:rsidP="00547A7D" w:rsidRDefault="00DB0DC4" w14:paraId="57776C01" w14:textId="77777777">
      <w:pPr>
        <w:pStyle w:val="Ttulo2"/>
        <w:keepLines w:val="0"/>
        <w:tabs>
          <w:tab w:val="left" w:pos="-5812"/>
          <w:tab w:val="left" w:pos="567"/>
        </w:tabs>
        <w:spacing w:before="120" w:after="120" w:line="240" w:lineRule="auto"/>
      </w:pPr>
      <w:bookmarkStart w:name="_Toc358886953" w:id="58"/>
      <w:bookmarkStart w:name="_Toc188605086" w:id="59"/>
      <w:r w:rsidRPr="00D768E6">
        <w:t>INFORMACIÓN A INCLUIR EN LA PROPUESTA</w:t>
      </w:r>
      <w:bookmarkEnd w:id="58"/>
      <w:bookmarkEnd w:id="59"/>
    </w:p>
    <w:p w:rsidR="00DB0DC4" w:rsidP="00DB0DC4" w:rsidRDefault="00DB0DC4" w14:paraId="1B7738C2" w14:textId="77777777">
      <w:pPr>
        <w:autoSpaceDE w:val="0"/>
        <w:autoSpaceDN w:val="0"/>
        <w:adjustRightInd w:val="0"/>
        <w:spacing w:after="0" w:line="240" w:lineRule="auto"/>
        <w:rPr>
          <w:rFonts w:cs="TrebuchetMS"/>
          <w:lang w:val="es-ES" w:eastAsia="es-CL"/>
        </w:rPr>
      </w:pPr>
      <w:r w:rsidRPr="00072E15">
        <w:rPr>
          <w:rFonts w:cs="TrebuchetMS"/>
          <w:lang w:val="es-ES" w:eastAsia="es-CL"/>
        </w:rPr>
        <w:t>Junto con la oferta, el proponente deberá incluir, a lo menos, los siguientes antecedentes:</w:t>
      </w:r>
    </w:p>
    <w:p w:rsidRPr="00072E15" w:rsidR="00DB0DC4" w:rsidP="00DB0DC4" w:rsidRDefault="00DB0DC4" w14:paraId="47C92E83" w14:textId="77777777">
      <w:pPr>
        <w:pStyle w:val="Prrafodelista"/>
        <w:numPr>
          <w:ilvl w:val="0"/>
          <w:numId w:val="45"/>
        </w:numPr>
        <w:autoSpaceDE w:val="0"/>
        <w:autoSpaceDN w:val="0"/>
        <w:adjustRightInd w:val="0"/>
        <w:spacing w:line="24" w:lineRule="atLeast"/>
        <w:rPr>
          <w:rFonts w:cs="TrebuchetMS"/>
          <w:lang w:val="es-ES" w:eastAsia="es-CL"/>
        </w:rPr>
      </w:pPr>
      <w:r w:rsidRPr="00072E15">
        <w:rPr>
          <w:rFonts w:cs="TrebuchetMS"/>
          <w:lang w:val="es-ES" w:eastAsia="es-CL"/>
        </w:rPr>
        <w:t xml:space="preserve">“Formulario de Precios y Características Técnicas” incorporado en </w:t>
      </w:r>
      <w:r w:rsidRPr="00825669">
        <w:rPr>
          <w:rFonts w:cs="TrebuchetMS"/>
          <w:lang w:val="es-ES" w:eastAsia="es-CL"/>
        </w:rPr>
        <w:t xml:space="preserve">el punto </w:t>
      </w:r>
      <w:r>
        <w:rPr>
          <w:rFonts w:cs="TrebuchetMS"/>
          <w:lang w:val="es-ES" w:eastAsia="es-CL"/>
        </w:rPr>
        <w:fldChar w:fldCharType="begin"/>
      </w:r>
      <w:r>
        <w:rPr>
          <w:rFonts w:cs="TrebuchetMS"/>
          <w:lang w:val="es-ES" w:eastAsia="es-CL"/>
        </w:rPr>
        <w:instrText xml:space="preserve"> REF _Ref351365600 \r \h </w:instrText>
      </w:r>
      <w:r>
        <w:rPr>
          <w:rFonts w:cs="TrebuchetMS"/>
          <w:lang w:val="es-ES" w:eastAsia="es-CL"/>
        </w:rPr>
      </w:r>
      <w:r>
        <w:rPr>
          <w:rFonts w:cs="TrebuchetMS"/>
          <w:lang w:val="es-ES" w:eastAsia="es-CL"/>
        </w:rPr>
        <w:fldChar w:fldCharType="separate"/>
      </w:r>
      <w:r w:rsidR="000A0C6E">
        <w:rPr>
          <w:rFonts w:cs="TrebuchetMS"/>
          <w:lang w:val="es-ES" w:eastAsia="es-CL"/>
        </w:rPr>
        <w:t>8</w:t>
      </w:r>
      <w:r>
        <w:rPr>
          <w:rFonts w:cs="TrebuchetMS"/>
          <w:lang w:val="es-ES" w:eastAsia="es-CL"/>
        </w:rPr>
        <w:fldChar w:fldCharType="end"/>
      </w:r>
      <w:r w:rsidRPr="00825669">
        <w:rPr>
          <w:rFonts w:cs="TrebuchetMS"/>
          <w:lang w:val="es-ES" w:eastAsia="es-CL"/>
        </w:rPr>
        <w:t>, debidamente</w:t>
      </w:r>
      <w:r w:rsidRPr="00072E15">
        <w:rPr>
          <w:rFonts w:cs="TrebuchetMS"/>
          <w:lang w:val="es-ES" w:eastAsia="es-CL"/>
        </w:rPr>
        <w:t xml:space="preserve"> firmado.</w:t>
      </w:r>
    </w:p>
    <w:p w:rsidRPr="00072E15" w:rsidR="00DB0DC4" w:rsidP="00DB0DC4" w:rsidRDefault="00DB0DC4" w14:paraId="0C0A2EBC" w14:textId="77777777">
      <w:pPr>
        <w:pStyle w:val="Prrafodelista"/>
        <w:numPr>
          <w:ilvl w:val="0"/>
          <w:numId w:val="45"/>
        </w:numPr>
        <w:autoSpaceDE w:val="0"/>
        <w:autoSpaceDN w:val="0"/>
        <w:adjustRightInd w:val="0"/>
        <w:spacing w:line="24" w:lineRule="atLeast"/>
        <w:rPr>
          <w:rFonts w:cs="TrebuchetMS"/>
          <w:lang w:val="es-ES" w:eastAsia="es-CL"/>
        </w:rPr>
      </w:pPr>
      <w:r w:rsidRPr="00072E15">
        <w:rPr>
          <w:rFonts w:cs="TrebuchetMS"/>
          <w:lang w:val="es-ES" w:eastAsia="es-CL"/>
        </w:rPr>
        <w:t xml:space="preserve"> Información técnica adicional incluyendo al menos:</w:t>
      </w:r>
    </w:p>
    <w:p w:rsidR="00DB0DC4" w:rsidP="00DB0DC4" w:rsidRDefault="00DB0DC4" w14:paraId="7DAF9F49" w14:textId="4CFADFD7">
      <w:pPr>
        <w:pStyle w:val="Prrafodelista"/>
        <w:numPr>
          <w:ilvl w:val="1"/>
          <w:numId w:val="45"/>
        </w:numPr>
        <w:autoSpaceDE w:val="0"/>
        <w:autoSpaceDN w:val="0"/>
        <w:adjustRightInd w:val="0"/>
        <w:spacing w:line="24" w:lineRule="atLeast"/>
        <w:jc w:val="left"/>
        <w:rPr>
          <w:rFonts w:cs="TrebuchetMS"/>
          <w:lang w:val="es-ES" w:eastAsia="es-CL"/>
        </w:rPr>
      </w:pPr>
      <w:r w:rsidRPr="00072E15">
        <w:rPr>
          <w:rFonts w:cs="TrebuchetMS"/>
          <w:lang w:val="es-ES" w:eastAsia="es-CL"/>
        </w:rPr>
        <w:t>Plano del banco de condensadores indicando su peso y disposición</w:t>
      </w:r>
      <w:r w:rsidR="006C6349">
        <w:rPr>
          <w:rFonts w:cs="TrebuchetMS"/>
          <w:lang w:val="es-ES" w:eastAsia="es-CL"/>
        </w:rPr>
        <w:t xml:space="preserve"> al interior de la celda</w:t>
      </w:r>
      <w:r w:rsidRPr="00072E15">
        <w:rPr>
          <w:rFonts w:cs="TrebuchetMS"/>
          <w:lang w:val="es-ES" w:eastAsia="es-CL"/>
        </w:rPr>
        <w:t>.</w:t>
      </w:r>
    </w:p>
    <w:p w:rsidR="00DB0DC4" w:rsidP="00DB0DC4" w:rsidRDefault="00DB0DC4" w14:paraId="77ECDB85" w14:textId="77777777">
      <w:pPr>
        <w:pStyle w:val="Prrafodelista"/>
        <w:numPr>
          <w:ilvl w:val="1"/>
          <w:numId w:val="45"/>
        </w:numPr>
        <w:autoSpaceDE w:val="0"/>
        <w:autoSpaceDN w:val="0"/>
        <w:adjustRightInd w:val="0"/>
        <w:spacing w:line="24" w:lineRule="atLeast"/>
        <w:jc w:val="left"/>
        <w:rPr>
          <w:rFonts w:cs="TrebuchetMS"/>
          <w:lang w:val="es-ES" w:eastAsia="es-CL"/>
        </w:rPr>
      </w:pPr>
      <w:r w:rsidRPr="00072E15">
        <w:rPr>
          <w:rFonts w:cs="TrebuchetMS"/>
          <w:lang w:val="es-ES" w:eastAsia="es-CL"/>
        </w:rPr>
        <w:t xml:space="preserve">Memoria de Cálculo de la inductancia requerida por los reactores limitadores de la corriente de </w:t>
      </w:r>
      <w:proofErr w:type="spellStart"/>
      <w:r w:rsidRPr="00072E15">
        <w:rPr>
          <w:rFonts w:cs="TrebuchetMS"/>
          <w:lang w:val="es-ES" w:eastAsia="es-CL"/>
        </w:rPr>
        <w:t>inrush</w:t>
      </w:r>
      <w:proofErr w:type="spellEnd"/>
      <w:r w:rsidRPr="00072E15">
        <w:rPr>
          <w:rFonts w:cs="TrebuchetMS"/>
          <w:lang w:val="es-ES" w:eastAsia="es-CL"/>
        </w:rPr>
        <w:t>, para la potencia específica del banco.</w:t>
      </w:r>
    </w:p>
    <w:p w:rsidR="00DB0DC4" w:rsidP="00DB0DC4" w:rsidRDefault="00DB0DC4" w14:paraId="54AE8217" w14:textId="739FE7CB">
      <w:pPr>
        <w:pStyle w:val="Prrafodelista"/>
        <w:numPr>
          <w:ilvl w:val="1"/>
          <w:numId w:val="45"/>
        </w:numPr>
        <w:autoSpaceDE w:val="0"/>
        <w:autoSpaceDN w:val="0"/>
        <w:adjustRightInd w:val="0"/>
        <w:spacing w:line="24" w:lineRule="atLeast"/>
        <w:jc w:val="left"/>
        <w:rPr>
          <w:rFonts w:cs="TrebuchetMS"/>
          <w:lang w:val="es-ES" w:eastAsia="es-CL"/>
        </w:rPr>
      </w:pPr>
      <w:r w:rsidRPr="00072E15">
        <w:rPr>
          <w:rFonts w:cs="TrebuchetMS"/>
          <w:lang w:val="es-ES" w:eastAsia="es-CL"/>
        </w:rPr>
        <w:t xml:space="preserve">Memoria de cálculo y/o resultados experimentales que confirmen el cumplimiento de los bancos de condensadores </w:t>
      </w:r>
      <w:r>
        <w:rPr>
          <w:rFonts w:cs="TrebuchetMS"/>
          <w:lang w:val="es-ES" w:eastAsia="es-CL"/>
        </w:rPr>
        <w:t>con</w:t>
      </w:r>
      <w:r w:rsidRPr="00072E15">
        <w:rPr>
          <w:rFonts w:cs="TrebuchetMS"/>
          <w:lang w:val="es-ES" w:eastAsia="es-CL"/>
        </w:rPr>
        <w:t xml:space="preserve"> los requerimientos sísmicos</w:t>
      </w:r>
      <w:r w:rsidR="008C41F3">
        <w:rPr>
          <w:rFonts w:cs="TrebuchetMS"/>
          <w:lang w:val="es-ES" w:eastAsia="es-CL"/>
        </w:rPr>
        <w:t>.</w:t>
      </w:r>
    </w:p>
    <w:p w:rsidR="00DB0DC4" w:rsidP="00DB0DC4" w:rsidRDefault="00DB0DC4" w14:paraId="45C18119" w14:textId="77777777">
      <w:pPr>
        <w:pStyle w:val="Prrafodelista"/>
        <w:numPr>
          <w:ilvl w:val="1"/>
          <w:numId w:val="45"/>
        </w:numPr>
        <w:autoSpaceDE w:val="0"/>
        <w:autoSpaceDN w:val="0"/>
        <w:adjustRightInd w:val="0"/>
        <w:spacing w:line="24" w:lineRule="atLeast"/>
        <w:jc w:val="left"/>
        <w:rPr>
          <w:rFonts w:cs="TrebuchetMS"/>
          <w:lang w:val="es-ES" w:eastAsia="es-CL"/>
        </w:rPr>
      </w:pPr>
      <w:r w:rsidRPr="00072E15">
        <w:rPr>
          <w:rFonts w:cs="TrebuchetMS"/>
          <w:lang w:val="es-ES" w:eastAsia="es-CL"/>
        </w:rPr>
        <w:t>Planos de ubicación y características de los terminales de conexión.</w:t>
      </w:r>
    </w:p>
    <w:p w:rsidR="00DB0DC4" w:rsidP="00DB0DC4" w:rsidRDefault="00DB0DC4" w14:paraId="2B8286A2" w14:textId="77777777">
      <w:pPr>
        <w:pStyle w:val="Prrafodelista"/>
        <w:numPr>
          <w:ilvl w:val="1"/>
          <w:numId w:val="45"/>
        </w:numPr>
        <w:autoSpaceDE w:val="0"/>
        <w:autoSpaceDN w:val="0"/>
        <w:adjustRightInd w:val="0"/>
        <w:spacing w:line="24" w:lineRule="atLeast"/>
        <w:jc w:val="left"/>
        <w:rPr>
          <w:rFonts w:cs="TrebuchetMS"/>
          <w:lang w:val="es-ES" w:eastAsia="es-CL"/>
        </w:rPr>
      </w:pPr>
      <w:r w:rsidRPr="00072E15">
        <w:rPr>
          <w:rFonts w:cs="TrebuchetMS"/>
          <w:lang w:val="es-ES" w:eastAsia="es-CL"/>
        </w:rPr>
        <w:t>Características corriente versus tiempo de fusión, y corriente versus tiempo de despeje de los fusibles de cada condensador, y características corriente versus tiempo de operación de la unidad.</w:t>
      </w:r>
    </w:p>
    <w:p w:rsidR="00DB0DC4" w:rsidP="00DB0DC4" w:rsidRDefault="00DB0DC4" w14:paraId="76BC9CC9" w14:textId="77777777">
      <w:pPr>
        <w:pStyle w:val="Prrafodelista"/>
        <w:numPr>
          <w:ilvl w:val="1"/>
          <w:numId w:val="45"/>
        </w:numPr>
        <w:autoSpaceDE w:val="0"/>
        <w:autoSpaceDN w:val="0"/>
        <w:adjustRightInd w:val="0"/>
        <w:spacing w:line="24" w:lineRule="atLeast"/>
        <w:jc w:val="left"/>
        <w:rPr>
          <w:rFonts w:cs="TrebuchetMS"/>
          <w:lang w:val="es-ES" w:eastAsia="es-CL"/>
        </w:rPr>
      </w:pPr>
      <w:r w:rsidRPr="00072E15">
        <w:rPr>
          <w:rFonts w:cs="TrebuchetMS"/>
          <w:lang w:val="es-ES" w:eastAsia="es-CL"/>
        </w:rPr>
        <w:t>Plano de dimensiones generales del transformador de corriente de desbalance.</w:t>
      </w:r>
    </w:p>
    <w:p w:rsidR="00DB0DC4" w:rsidP="00DB0DC4" w:rsidRDefault="00DB0DC4" w14:paraId="3CE423BB" w14:textId="77777777">
      <w:pPr>
        <w:pStyle w:val="Prrafodelista"/>
        <w:numPr>
          <w:ilvl w:val="1"/>
          <w:numId w:val="45"/>
        </w:numPr>
        <w:autoSpaceDE w:val="0"/>
        <w:autoSpaceDN w:val="0"/>
        <w:adjustRightInd w:val="0"/>
        <w:spacing w:line="24" w:lineRule="atLeast"/>
        <w:jc w:val="left"/>
        <w:rPr>
          <w:rFonts w:cs="TrebuchetMS"/>
          <w:lang w:val="es-ES" w:eastAsia="es-CL"/>
        </w:rPr>
      </w:pPr>
      <w:r w:rsidRPr="00072E15">
        <w:rPr>
          <w:rFonts w:cs="TrebuchetMS"/>
          <w:lang w:val="es-ES" w:eastAsia="es-CL"/>
        </w:rPr>
        <w:t>Plano de dimensiones generales de los reactores limitadores de corriente.</w:t>
      </w:r>
    </w:p>
    <w:p w:rsidR="00DB0DC4" w:rsidP="00DB0DC4" w:rsidRDefault="00DB0DC4" w14:paraId="645618A0" w14:textId="77777777">
      <w:pPr>
        <w:pStyle w:val="Prrafodelista"/>
        <w:numPr>
          <w:ilvl w:val="1"/>
          <w:numId w:val="45"/>
        </w:numPr>
        <w:autoSpaceDE w:val="0"/>
        <w:autoSpaceDN w:val="0"/>
        <w:adjustRightInd w:val="0"/>
        <w:spacing w:line="24" w:lineRule="atLeast"/>
        <w:jc w:val="left"/>
        <w:rPr>
          <w:rFonts w:cs="TrebuchetMS"/>
          <w:lang w:val="es-ES" w:eastAsia="es-CL"/>
        </w:rPr>
      </w:pPr>
      <w:r w:rsidRPr="00072E15">
        <w:rPr>
          <w:rFonts w:cs="TrebuchetMS"/>
          <w:lang w:val="es-ES" w:eastAsia="es-CL"/>
        </w:rPr>
        <w:t>Lista de herramientas especiales recomendadas, indicando su precio y descripción completa.</w:t>
      </w:r>
    </w:p>
    <w:p w:rsidR="003E058B" w:rsidP="00DB0DC4" w:rsidRDefault="00DB0DC4" w14:paraId="6FB17156" w14:textId="77777777">
      <w:pPr>
        <w:pStyle w:val="Prrafodelista"/>
        <w:numPr>
          <w:ilvl w:val="1"/>
          <w:numId w:val="45"/>
        </w:numPr>
        <w:autoSpaceDE w:val="0"/>
        <w:autoSpaceDN w:val="0"/>
        <w:adjustRightInd w:val="0"/>
        <w:spacing w:line="24" w:lineRule="atLeast"/>
        <w:jc w:val="left"/>
        <w:rPr>
          <w:rFonts w:cs="TrebuchetMS"/>
          <w:lang w:val="es-ES" w:eastAsia="es-CL"/>
        </w:rPr>
      </w:pPr>
      <w:r w:rsidRPr="003E058B">
        <w:rPr>
          <w:rFonts w:cs="TrebuchetMS"/>
          <w:lang w:val="es-ES" w:eastAsia="es-CL"/>
        </w:rPr>
        <w:t xml:space="preserve">Lista de repuestos recomendados para un período de mantenimiento de </w:t>
      </w:r>
      <w:r w:rsidR="003E058B">
        <w:rPr>
          <w:rFonts w:cs="TrebuchetMS"/>
          <w:lang w:val="es-ES" w:eastAsia="es-CL"/>
        </w:rPr>
        <w:t>cinco (5</w:t>
      </w:r>
      <w:r w:rsidRPr="003E058B">
        <w:rPr>
          <w:rFonts w:cs="TrebuchetMS"/>
          <w:lang w:val="es-ES" w:eastAsia="es-CL"/>
        </w:rPr>
        <w:t>)</w:t>
      </w:r>
      <w:r w:rsidR="003E058B">
        <w:rPr>
          <w:rFonts w:cs="TrebuchetMS"/>
          <w:lang w:val="es-ES" w:eastAsia="es-CL"/>
        </w:rPr>
        <w:t>.</w:t>
      </w:r>
    </w:p>
    <w:p w:rsidRPr="003E058B" w:rsidR="00DB0DC4" w:rsidP="00DB0DC4" w:rsidRDefault="00DB0DC4" w14:paraId="312F1222" w14:textId="0555D4E0">
      <w:pPr>
        <w:pStyle w:val="Prrafodelista"/>
        <w:numPr>
          <w:ilvl w:val="1"/>
          <w:numId w:val="45"/>
        </w:numPr>
        <w:autoSpaceDE w:val="0"/>
        <w:autoSpaceDN w:val="0"/>
        <w:adjustRightInd w:val="0"/>
        <w:spacing w:line="24" w:lineRule="atLeast"/>
        <w:jc w:val="left"/>
        <w:rPr>
          <w:rFonts w:cs="TrebuchetMS"/>
          <w:lang w:val="es-ES" w:eastAsia="es-CL"/>
        </w:rPr>
      </w:pPr>
      <w:r w:rsidRPr="003E058B">
        <w:rPr>
          <w:rFonts w:cs="TrebuchetMS"/>
          <w:lang w:val="es-ES" w:eastAsia="es-CL"/>
        </w:rPr>
        <w:t xml:space="preserve">Protocolos de ensayos tipo efectuados en bancos de condensadores similares a los solicitados, en base a la lista detallada en </w:t>
      </w:r>
      <w:r w:rsidRPr="003E058B">
        <w:rPr>
          <w:rFonts w:cs="TrebuchetMS"/>
          <w:lang w:val="es-ES" w:eastAsia="es-CL"/>
        </w:rPr>
        <w:fldChar w:fldCharType="begin"/>
      </w:r>
      <w:r w:rsidRPr="003E058B">
        <w:rPr>
          <w:rFonts w:cs="TrebuchetMS"/>
          <w:lang w:val="es-ES" w:eastAsia="es-CL"/>
        </w:rPr>
        <w:instrText xml:space="preserve"> REF _Ref351364512 \r \h </w:instrText>
      </w:r>
      <w:r w:rsidRPr="003E058B">
        <w:rPr>
          <w:rFonts w:cs="TrebuchetMS"/>
          <w:lang w:val="es-ES" w:eastAsia="es-CL"/>
        </w:rPr>
      </w:r>
      <w:r w:rsidRPr="003E058B">
        <w:rPr>
          <w:rFonts w:cs="TrebuchetMS"/>
          <w:lang w:val="es-ES" w:eastAsia="es-CL"/>
        </w:rPr>
        <w:fldChar w:fldCharType="separate"/>
      </w:r>
      <w:r w:rsidR="000A0C6E">
        <w:rPr>
          <w:rFonts w:cs="TrebuchetMS"/>
          <w:lang w:val="es-ES" w:eastAsia="es-CL"/>
        </w:rPr>
        <w:t>5.4</w:t>
      </w:r>
      <w:r w:rsidRPr="003E058B">
        <w:rPr>
          <w:rFonts w:cs="TrebuchetMS"/>
          <w:lang w:val="es-ES" w:eastAsia="es-CL"/>
        </w:rPr>
        <w:fldChar w:fldCharType="end"/>
      </w:r>
    </w:p>
    <w:p w:rsidR="00DB0DC4" w:rsidP="00DB0DC4" w:rsidRDefault="00DB0DC4" w14:paraId="75D769D5" w14:textId="77777777">
      <w:pPr>
        <w:pStyle w:val="Prrafodelista"/>
        <w:numPr>
          <w:ilvl w:val="1"/>
          <w:numId w:val="45"/>
        </w:numPr>
        <w:autoSpaceDE w:val="0"/>
        <w:autoSpaceDN w:val="0"/>
        <w:adjustRightInd w:val="0"/>
        <w:spacing w:line="24" w:lineRule="atLeast"/>
        <w:jc w:val="left"/>
        <w:rPr>
          <w:rFonts w:cs="TrebuchetMS"/>
          <w:lang w:val="es-ES" w:eastAsia="es-CL"/>
        </w:rPr>
      </w:pPr>
      <w:r w:rsidRPr="00072E15">
        <w:rPr>
          <w:rFonts w:cs="TrebuchetMS"/>
          <w:lang w:val="es-ES" w:eastAsia="es-CL"/>
        </w:rPr>
        <w:t xml:space="preserve">Lista de diferencias entre lo ofrecido y lo solicitado en la presente especificación, </w:t>
      </w:r>
      <w:r>
        <w:rPr>
          <w:rFonts w:cs="TrebuchetMS"/>
          <w:lang w:val="es-ES" w:eastAsia="es-CL"/>
        </w:rPr>
        <w:t>h</w:t>
      </w:r>
      <w:r w:rsidRPr="00072E15">
        <w:rPr>
          <w:rFonts w:cs="TrebuchetMS"/>
          <w:lang w:val="es-ES" w:eastAsia="es-CL"/>
        </w:rPr>
        <w:t>aciendo mención a la cláusula respectiva.</w:t>
      </w:r>
    </w:p>
    <w:p w:rsidR="003866B6" w:rsidP="003866B6" w:rsidRDefault="003866B6" w14:paraId="2B685381" w14:textId="77777777">
      <w:pPr>
        <w:pStyle w:val="Prrafodelista"/>
        <w:autoSpaceDE w:val="0"/>
        <w:autoSpaceDN w:val="0"/>
        <w:adjustRightInd w:val="0"/>
        <w:spacing w:line="24" w:lineRule="atLeast"/>
        <w:ind w:left="1440"/>
        <w:jc w:val="left"/>
        <w:rPr>
          <w:rFonts w:cs="TrebuchetMS"/>
          <w:lang w:val="es-ES" w:eastAsia="es-CL"/>
        </w:rPr>
      </w:pPr>
    </w:p>
    <w:p w:rsidRPr="00547A7D" w:rsidR="00DB0DC4" w:rsidP="00547A7D" w:rsidRDefault="00DB0DC4" w14:paraId="6403F528" w14:textId="77777777">
      <w:pPr>
        <w:pStyle w:val="Ttulo2"/>
        <w:keepLines w:val="0"/>
        <w:tabs>
          <w:tab w:val="left" w:pos="-5812"/>
          <w:tab w:val="left" w:pos="567"/>
        </w:tabs>
        <w:spacing w:before="120" w:after="120" w:line="240" w:lineRule="auto"/>
      </w:pPr>
      <w:bookmarkStart w:name="_Toc358886954" w:id="60"/>
      <w:bookmarkStart w:name="_Toc188605087" w:id="61"/>
      <w:r w:rsidRPr="00E42642">
        <w:t>INFORMACIÓN A SUMINISTRAR DESPUÉS DE COLOCADA LA ORDEN DE COMPRA.</w:t>
      </w:r>
      <w:bookmarkEnd w:id="60"/>
      <w:bookmarkEnd w:id="61"/>
    </w:p>
    <w:p w:rsidR="00DB0DC4" w:rsidP="00DB0DC4" w:rsidRDefault="00DB0DC4" w14:paraId="06E0E536" w14:textId="342B9E95">
      <w:pPr>
        <w:pStyle w:val="Prrafodelista"/>
        <w:numPr>
          <w:ilvl w:val="0"/>
          <w:numId w:val="45"/>
        </w:numPr>
        <w:autoSpaceDE w:val="0"/>
        <w:autoSpaceDN w:val="0"/>
        <w:adjustRightInd w:val="0"/>
        <w:spacing w:line="24" w:lineRule="atLeast"/>
        <w:jc w:val="left"/>
        <w:rPr>
          <w:rFonts w:cs="TrebuchetMS"/>
          <w:lang w:val="es-ES" w:eastAsia="es-CL"/>
        </w:rPr>
      </w:pPr>
      <w:r w:rsidRPr="00B853AD">
        <w:rPr>
          <w:rFonts w:cs="TrebuchetMS"/>
          <w:lang w:val="es-ES" w:eastAsia="es-CL"/>
        </w:rPr>
        <w:t xml:space="preserve">En un plazo no superior a cuarenta y cinco (45) días a contar de la fecha de colocación de la orden de compra, el fabricante deberá entregar para aprobación </w:t>
      </w:r>
      <w:r w:rsidR="008C41F3">
        <w:rPr>
          <w:rFonts w:cs="TrebuchetMS"/>
          <w:lang w:val="es-ES" w:eastAsia="es-CL"/>
        </w:rPr>
        <w:t>del MANDANTE</w:t>
      </w:r>
      <w:r w:rsidRPr="00B853AD">
        <w:rPr>
          <w:rFonts w:cs="TrebuchetMS"/>
          <w:lang w:val="es-ES" w:eastAsia="es-CL"/>
        </w:rPr>
        <w:t xml:space="preserve"> dos (2) copias de los siguientes planos:</w:t>
      </w:r>
    </w:p>
    <w:p w:rsidR="00DB0DC4" w:rsidP="00DB0DC4" w:rsidRDefault="00DB0DC4" w14:paraId="7CC60EBF" w14:textId="77777777">
      <w:pPr>
        <w:pStyle w:val="Prrafodelista"/>
        <w:numPr>
          <w:ilvl w:val="1"/>
          <w:numId w:val="45"/>
        </w:numPr>
        <w:autoSpaceDE w:val="0"/>
        <w:autoSpaceDN w:val="0"/>
        <w:adjustRightInd w:val="0"/>
        <w:spacing w:line="24" w:lineRule="atLeast"/>
        <w:jc w:val="left"/>
        <w:rPr>
          <w:rFonts w:cs="TrebuchetMS"/>
          <w:lang w:val="es-ES" w:eastAsia="es-CL"/>
        </w:rPr>
      </w:pPr>
      <w:r w:rsidRPr="00072E15">
        <w:rPr>
          <w:rFonts w:cs="TrebuchetMS"/>
          <w:lang w:val="es-ES" w:eastAsia="es-CL"/>
        </w:rPr>
        <w:t>Disposición general (</w:t>
      </w:r>
      <w:proofErr w:type="spellStart"/>
      <w:r w:rsidRPr="00072E15">
        <w:rPr>
          <w:rFonts w:cs="TrebuchetMS"/>
          <w:lang w:val="es-ES" w:eastAsia="es-CL"/>
        </w:rPr>
        <w:t>outline</w:t>
      </w:r>
      <w:proofErr w:type="spellEnd"/>
      <w:r w:rsidRPr="00072E15">
        <w:rPr>
          <w:rFonts w:cs="TrebuchetMS"/>
          <w:lang w:val="es-ES" w:eastAsia="es-CL"/>
        </w:rPr>
        <w:t>) del banco de condensadores y sus accesorios.</w:t>
      </w:r>
    </w:p>
    <w:p w:rsidR="00DB0DC4" w:rsidP="00DB0DC4" w:rsidRDefault="00DB0DC4" w14:paraId="5530B630" w14:textId="77777777">
      <w:pPr>
        <w:pStyle w:val="Prrafodelista"/>
        <w:numPr>
          <w:ilvl w:val="1"/>
          <w:numId w:val="45"/>
        </w:numPr>
        <w:autoSpaceDE w:val="0"/>
        <w:autoSpaceDN w:val="0"/>
        <w:adjustRightInd w:val="0"/>
        <w:spacing w:line="24" w:lineRule="atLeast"/>
        <w:jc w:val="left"/>
        <w:rPr>
          <w:rFonts w:cs="TrebuchetMS"/>
          <w:lang w:val="es-ES" w:eastAsia="es-CL"/>
        </w:rPr>
      </w:pPr>
      <w:r w:rsidRPr="00072E15">
        <w:rPr>
          <w:rFonts w:cs="TrebuchetMS"/>
          <w:lang w:val="es-ES" w:eastAsia="es-CL"/>
        </w:rPr>
        <w:t>Sistema de anclaje a la fundación y planos de planta, elevación y cortes.</w:t>
      </w:r>
    </w:p>
    <w:p w:rsidR="00DB0DC4" w:rsidP="00DB0DC4" w:rsidRDefault="00DB0DC4" w14:paraId="48CA3291" w14:textId="77777777">
      <w:pPr>
        <w:pStyle w:val="Prrafodelista"/>
        <w:numPr>
          <w:ilvl w:val="1"/>
          <w:numId w:val="45"/>
        </w:numPr>
        <w:autoSpaceDE w:val="0"/>
        <w:autoSpaceDN w:val="0"/>
        <w:adjustRightInd w:val="0"/>
        <w:spacing w:line="24" w:lineRule="atLeast"/>
        <w:jc w:val="left"/>
        <w:rPr>
          <w:rFonts w:cs="TrebuchetMS"/>
          <w:lang w:val="es-ES" w:eastAsia="es-CL"/>
        </w:rPr>
      </w:pPr>
      <w:r w:rsidRPr="00072E15">
        <w:rPr>
          <w:rFonts w:cs="TrebuchetMS"/>
          <w:lang w:val="es-ES" w:eastAsia="es-CL"/>
        </w:rPr>
        <w:t>Placa de características.</w:t>
      </w:r>
    </w:p>
    <w:p w:rsidR="00DB0DC4" w:rsidP="00DB0DC4" w:rsidRDefault="00DB0DC4" w14:paraId="1002CA6F" w14:textId="77777777">
      <w:pPr>
        <w:pStyle w:val="Prrafodelista"/>
        <w:numPr>
          <w:ilvl w:val="1"/>
          <w:numId w:val="45"/>
        </w:numPr>
        <w:autoSpaceDE w:val="0"/>
        <w:autoSpaceDN w:val="0"/>
        <w:adjustRightInd w:val="0"/>
        <w:spacing w:line="24" w:lineRule="atLeast"/>
        <w:jc w:val="left"/>
        <w:rPr>
          <w:rFonts w:cs="TrebuchetMS"/>
          <w:lang w:val="es-ES" w:eastAsia="es-CL"/>
        </w:rPr>
      </w:pPr>
      <w:r w:rsidRPr="00327A92">
        <w:rPr>
          <w:rFonts w:cs="TrebuchetMS"/>
          <w:lang w:val="es-ES" w:eastAsia="es-CL"/>
        </w:rPr>
        <w:t xml:space="preserve">Planos </w:t>
      </w:r>
      <w:r>
        <w:rPr>
          <w:rFonts w:cs="TrebuchetMS"/>
          <w:lang w:val="es-ES" w:eastAsia="es-CL"/>
        </w:rPr>
        <w:t>que muestren</w:t>
      </w:r>
      <w:r w:rsidRPr="00327A92">
        <w:rPr>
          <w:rFonts w:cs="TrebuchetMS"/>
          <w:lang w:val="es-ES" w:eastAsia="es-CL"/>
        </w:rPr>
        <w:t xml:space="preserve"> aspectos dimensionales, eléctricos y mecánicos de los bushings.</w:t>
      </w:r>
    </w:p>
    <w:p w:rsidR="00DB0DC4" w:rsidP="00DB0DC4" w:rsidRDefault="00DB0DC4" w14:paraId="561CAB10" w14:textId="77777777">
      <w:pPr>
        <w:pStyle w:val="Prrafodelista"/>
        <w:numPr>
          <w:ilvl w:val="1"/>
          <w:numId w:val="45"/>
        </w:numPr>
        <w:autoSpaceDE w:val="0"/>
        <w:autoSpaceDN w:val="0"/>
        <w:adjustRightInd w:val="0"/>
        <w:spacing w:line="24" w:lineRule="atLeast"/>
        <w:jc w:val="left"/>
        <w:rPr>
          <w:rFonts w:cs="TrebuchetMS"/>
          <w:lang w:val="es-ES" w:eastAsia="es-CL"/>
        </w:rPr>
      </w:pPr>
      <w:r w:rsidRPr="00072E15">
        <w:rPr>
          <w:rFonts w:cs="TrebuchetMS"/>
          <w:lang w:val="es-ES" w:eastAsia="es-CL"/>
        </w:rPr>
        <w:t xml:space="preserve">Memorias de cálculo indicadas en el punto </w:t>
      </w:r>
      <w:r>
        <w:rPr>
          <w:rFonts w:cs="TrebuchetMS"/>
          <w:lang w:val="es-ES" w:eastAsia="es-CL"/>
        </w:rPr>
        <w:t xml:space="preserve">6.3 </w:t>
      </w:r>
      <w:r w:rsidRPr="00072E15">
        <w:rPr>
          <w:rFonts w:cs="TrebuchetMS"/>
          <w:lang w:val="es-ES" w:eastAsia="es-CL"/>
        </w:rPr>
        <w:t>anterior.</w:t>
      </w:r>
    </w:p>
    <w:p w:rsidR="00DB0DC4" w:rsidP="00DB0DC4" w:rsidRDefault="00DB0DC4" w14:paraId="24DB5B22" w14:textId="162B31FC">
      <w:pPr>
        <w:pStyle w:val="Prrafodelista"/>
        <w:numPr>
          <w:ilvl w:val="0"/>
          <w:numId w:val="45"/>
        </w:numPr>
        <w:autoSpaceDE w:val="0"/>
        <w:autoSpaceDN w:val="0"/>
        <w:adjustRightInd w:val="0"/>
        <w:spacing w:line="24" w:lineRule="atLeast"/>
        <w:jc w:val="left"/>
        <w:rPr>
          <w:rFonts w:cs="TrebuchetMS"/>
          <w:lang w:val="es-ES" w:eastAsia="es-CL"/>
        </w:rPr>
      </w:pPr>
      <w:r w:rsidRPr="00327A92">
        <w:rPr>
          <w:rFonts w:cs="TrebuchetMS"/>
          <w:lang w:val="es-ES" w:eastAsia="es-CL"/>
        </w:rPr>
        <w:t>Junto con la entrega</w:t>
      </w:r>
      <w:r>
        <w:rPr>
          <w:rFonts w:cs="TrebuchetMS"/>
          <w:lang w:val="es-ES" w:eastAsia="es-CL"/>
        </w:rPr>
        <w:t>,</w:t>
      </w:r>
      <w:r w:rsidRPr="00327A92">
        <w:rPr>
          <w:rFonts w:cs="TrebuchetMS"/>
          <w:lang w:val="es-ES" w:eastAsia="es-CL"/>
        </w:rPr>
        <w:t xml:space="preserve"> el fabricante deberá enviar dos (2) ejemplares, más un </w:t>
      </w:r>
      <w:r w:rsidR="008C41F3">
        <w:rPr>
          <w:rFonts w:cs="TrebuchetMS"/>
          <w:lang w:val="es-ES" w:eastAsia="es-CL"/>
        </w:rPr>
        <w:t>archivo digital</w:t>
      </w:r>
      <w:r w:rsidRPr="00327A92">
        <w:rPr>
          <w:rFonts w:cs="TrebuchetMS"/>
          <w:lang w:val="es-ES" w:eastAsia="es-CL"/>
        </w:rPr>
        <w:t xml:space="preserve"> que contenga la misma documentación, de la siguiente información técnica:</w:t>
      </w:r>
    </w:p>
    <w:p w:rsidR="00DB0DC4" w:rsidP="00DB0DC4" w:rsidRDefault="00DB0DC4" w14:paraId="0E43E46C" w14:textId="648F7741">
      <w:pPr>
        <w:pStyle w:val="Prrafodelista"/>
        <w:numPr>
          <w:ilvl w:val="1"/>
          <w:numId w:val="45"/>
        </w:numPr>
        <w:autoSpaceDE w:val="0"/>
        <w:autoSpaceDN w:val="0"/>
        <w:adjustRightInd w:val="0"/>
        <w:spacing w:line="24" w:lineRule="atLeast"/>
        <w:jc w:val="left"/>
        <w:rPr>
          <w:rFonts w:cs="TrebuchetMS"/>
          <w:lang w:val="es-ES" w:eastAsia="es-CL"/>
        </w:rPr>
      </w:pPr>
      <w:r>
        <w:rPr>
          <w:rFonts w:cs="TrebuchetMS"/>
          <w:lang w:val="es-ES" w:eastAsia="es-CL"/>
        </w:rPr>
        <w:t xml:space="preserve">Planos </w:t>
      </w:r>
      <w:r w:rsidRPr="00327A92">
        <w:rPr>
          <w:rFonts w:cs="TrebuchetMS"/>
          <w:lang w:val="es-ES" w:eastAsia="es-CL"/>
        </w:rPr>
        <w:t xml:space="preserve">con las correcciones que eventualmente haya efectuado </w:t>
      </w:r>
      <w:r w:rsidR="008C41F3">
        <w:rPr>
          <w:rFonts w:cs="TrebuchetMS"/>
          <w:lang w:val="es-ES" w:eastAsia="es-CL"/>
        </w:rPr>
        <w:t>el MANDANTE</w:t>
      </w:r>
      <w:r w:rsidRPr="00327A92">
        <w:rPr>
          <w:rFonts w:cs="TrebuchetMS"/>
          <w:lang w:val="es-ES" w:eastAsia="es-CL"/>
        </w:rPr>
        <w:t>.</w:t>
      </w:r>
    </w:p>
    <w:p w:rsidR="00DB0DC4" w:rsidP="00DB0DC4" w:rsidRDefault="00DB0DC4" w14:paraId="5D9EB822" w14:textId="77777777">
      <w:pPr>
        <w:pStyle w:val="Prrafodelista"/>
        <w:numPr>
          <w:ilvl w:val="1"/>
          <w:numId w:val="45"/>
        </w:numPr>
        <w:autoSpaceDE w:val="0"/>
        <w:autoSpaceDN w:val="0"/>
        <w:adjustRightInd w:val="0"/>
        <w:spacing w:line="24" w:lineRule="atLeast"/>
        <w:jc w:val="left"/>
        <w:rPr>
          <w:rFonts w:cs="TrebuchetMS"/>
          <w:lang w:val="es-ES" w:eastAsia="es-CL"/>
        </w:rPr>
      </w:pPr>
      <w:r w:rsidRPr="00327A92">
        <w:rPr>
          <w:rFonts w:cs="TrebuchetMS"/>
          <w:lang w:val="es-ES" w:eastAsia="es-CL"/>
        </w:rPr>
        <w:t>Manual de Instrucciones con toda la información necesaria para el montaje, operación y mantenimiento del banco de condensadores y sus</w:t>
      </w:r>
      <w:r>
        <w:rPr>
          <w:rFonts w:cs="TrebuchetMS"/>
          <w:lang w:val="es-ES" w:eastAsia="es-CL"/>
        </w:rPr>
        <w:t xml:space="preserve"> </w:t>
      </w:r>
      <w:r w:rsidRPr="00327A92">
        <w:rPr>
          <w:rFonts w:cs="TrebuchetMS"/>
          <w:lang w:val="es-ES" w:eastAsia="es-CL"/>
        </w:rPr>
        <w:t>accesorios.</w:t>
      </w:r>
    </w:p>
    <w:p w:rsidR="00DB0DC4" w:rsidP="00DB0DC4" w:rsidRDefault="00DB0DC4" w14:paraId="2D0AD355" w14:textId="77777777">
      <w:pPr>
        <w:pStyle w:val="Prrafodelista"/>
        <w:numPr>
          <w:ilvl w:val="1"/>
          <w:numId w:val="45"/>
        </w:numPr>
        <w:autoSpaceDE w:val="0"/>
        <w:autoSpaceDN w:val="0"/>
        <w:adjustRightInd w:val="0"/>
        <w:spacing w:line="24" w:lineRule="atLeast"/>
        <w:jc w:val="left"/>
        <w:rPr>
          <w:rFonts w:cs="TrebuchetMS"/>
          <w:lang w:val="es-ES" w:eastAsia="es-CL"/>
        </w:rPr>
      </w:pPr>
      <w:r w:rsidRPr="00327A92">
        <w:rPr>
          <w:rFonts w:cs="TrebuchetMS"/>
          <w:lang w:val="es-ES" w:eastAsia="es-CL"/>
        </w:rPr>
        <w:t>Fotografías de los bancos de condensadores a suministrar completamente terminados.</w:t>
      </w:r>
    </w:p>
    <w:p w:rsidRPr="009706C8" w:rsidR="009706C8" w:rsidP="009706C8" w:rsidRDefault="009706C8" w14:paraId="4C65A295" w14:textId="77777777">
      <w:pPr>
        <w:pStyle w:val="Prrafodelista"/>
        <w:ind w:left="720"/>
        <w:contextualSpacing/>
        <w:rPr>
          <w:b/>
        </w:rPr>
      </w:pPr>
    </w:p>
    <w:p w:rsidR="00DB0DC4" w:rsidP="00547A7D" w:rsidRDefault="00DB0DC4" w14:paraId="6AB60276" w14:textId="77777777">
      <w:pPr>
        <w:pStyle w:val="Ttulo2"/>
        <w:keepLines w:val="0"/>
        <w:tabs>
          <w:tab w:val="left" w:pos="-5812"/>
          <w:tab w:val="left" w:pos="567"/>
        </w:tabs>
        <w:spacing w:before="120" w:after="120" w:line="240" w:lineRule="auto"/>
      </w:pPr>
      <w:bookmarkStart w:name="_Toc358886957" w:id="62"/>
      <w:bookmarkStart w:name="_Toc188605088" w:id="63"/>
      <w:r w:rsidRPr="00C12A73">
        <w:t>DIFERENCIAS CON LAS ESPECIFICACIONES</w:t>
      </w:r>
      <w:bookmarkEnd w:id="62"/>
      <w:bookmarkEnd w:id="63"/>
    </w:p>
    <w:p w:rsidRPr="007D029B" w:rsidR="00DB0DC4" w:rsidP="00DB0DC4" w:rsidRDefault="00DB0DC4" w14:paraId="63895A15" w14:textId="77777777">
      <w:pPr>
        <w:autoSpaceDE w:val="0"/>
        <w:autoSpaceDN w:val="0"/>
        <w:adjustRightInd w:val="0"/>
        <w:spacing w:after="0" w:line="240" w:lineRule="auto"/>
        <w:jc w:val="left"/>
        <w:rPr>
          <w:rFonts w:cs="TrebuchetMS"/>
          <w:lang w:val="es-ES" w:eastAsia="es-CL"/>
        </w:rPr>
      </w:pPr>
      <w:r w:rsidRPr="007D029B">
        <w:rPr>
          <w:rFonts w:cs="TrebuchetMS"/>
          <w:lang w:val="es-ES" w:eastAsia="es-CL"/>
        </w:rPr>
        <w:t xml:space="preserve">El proponente deberá precisar claramente cualquier diferencia que exista entre lo ofrecido y la </w:t>
      </w:r>
      <w:r>
        <w:rPr>
          <w:rFonts w:cs="TrebuchetMS"/>
          <w:lang w:val="es-ES" w:eastAsia="es-CL"/>
        </w:rPr>
        <w:t xml:space="preserve">presente especificación técnica </w:t>
      </w:r>
      <w:r w:rsidRPr="007D029B">
        <w:rPr>
          <w:rFonts w:cs="TrebuchetMS"/>
          <w:lang w:val="es-ES" w:eastAsia="es-CL"/>
        </w:rPr>
        <w:t>identificando el párrafo correspondiente.</w:t>
      </w:r>
    </w:p>
    <w:p w:rsidRPr="007D029B" w:rsidR="00DB0DC4" w:rsidP="00DB0DC4" w:rsidRDefault="00DB0DC4" w14:paraId="2751C314" w14:textId="77777777">
      <w:pPr>
        <w:autoSpaceDE w:val="0"/>
        <w:autoSpaceDN w:val="0"/>
        <w:adjustRightInd w:val="0"/>
        <w:spacing w:after="0" w:line="240" w:lineRule="auto"/>
        <w:jc w:val="left"/>
        <w:rPr>
          <w:rFonts w:cs="TrebuchetMS"/>
          <w:lang w:val="es-ES" w:eastAsia="es-CL"/>
        </w:rPr>
      </w:pPr>
    </w:p>
    <w:p w:rsidR="00DB0DC4" w:rsidP="00DB0DC4" w:rsidRDefault="00DB0DC4" w14:paraId="06B59BE1" w14:textId="77777777">
      <w:pPr>
        <w:autoSpaceDE w:val="0"/>
        <w:autoSpaceDN w:val="0"/>
        <w:adjustRightInd w:val="0"/>
        <w:spacing w:after="0" w:line="240" w:lineRule="auto"/>
        <w:jc w:val="left"/>
        <w:rPr>
          <w:rFonts w:cs="TrebuchetMS"/>
          <w:lang w:val="es-ES" w:eastAsia="es-CL"/>
        </w:rPr>
      </w:pPr>
      <w:r w:rsidRPr="007D029B">
        <w:rPr>
          <w:rFonts w:cs="TrebuchetMS"/>
          <w:lang w:val="es-ES" w:eastAsia="es-CL"/>
        </w:rPr>
        <w:t>De no proceder en tal sentido, se entenderá que el proponente acepta todas y cada una de las condiciones estipuladas en la presente especificación.</w:t>
      </w:r>
    </w:p>
    <w:p w:rsidRPr="007D029B" w:rsidR="008C41F3" w:rsidP="00DB0DC4" w:rsidRDefault="008C41F3" w14:paraId="29B6D0BB" w14:textId="77777777">
      <w:pPr>
        <w:autoSpaceDE w:val="0"/>
        <w:autoSpaceDN w:val="0"/>
        <w:adjustRightInd w:val="0"/>
        <w:spacing w:after="0" w:line="240" w:lineRule="auto"/>
        <w:jc w:val="left"/>
      </w:pPr>
    </w:p>
    <w:p w:rsidRPr="008D08C9" w:rsidR="00DB0DC4" w:rsidP="00D468A6" w:rsidRDefault="00DB0DC4" w14:paraId="0029B067" w14:textId="77777777">
      <w:pPr>
        <w:pStyle w:val="Ttulo1"/>
      </w:pPr>
      <w:bookmarkStart w:name="_Ref351365600" w:id="64"/>
      <w:bookmarkStart w:name="_Toc358886958" w:id="65"/>
      <w:bookmarkStart w:name="_Toc188605089" w:id="66"/>
      <w:r w:rsidRPr="008D08C9">
        <w:t>CONDICIONES GENERALES DEL SUMINISTRO</w:t>
      </w:r>
      <w:bookmarkEnd w:id="64"/>
      <w:bookmarkEnd w:id="65"/>
      <w:bookmarkEnd w:id="66"/>
    </w:p>
    <w:p w:rsidR="00DB0DC4" w:rsidP="00547A7D" w:rsidRDefault="00DB0DC4" w14:paraId="5A611298" w14:textId="77777777">
      <w:pPr>
        <w:pStyle w:val="Ttulo2"/>
        <w:keepLines w:val="0"/>
        <w:tabs>
          <w:tab w:val="left" w:pos="-5812"/>
          <w:tab w:val="left" w:pos="567"/>
        </w:tabs>
        <w:spacing w:before="120" w:after="120" w:line="240" w:lineRule="auto"/>
      </w:pPr>
      <w:bookmarkStart w:name="_Toc358886959" w:id="67"/>
      <w:bookmarkStart w:name="_Toc188605090" w:id="68"/>
      <w:r w:rsidRPr="00547A7D">
        <w:t>GARANTÍAS</w:t>
      </w:r>
      <w:bookmarkStart w:name="_Toc329360734" w:id="69"/>
      <w:bookmarkEnd w:id="67"/>
      <w:bookmarkEnd w:id="68"/>
    </w:p>
    <w:p w:rsidRPr="000E42FF" w:rsidR="00DB0DC4" w:rsidP="003866B6" w:rsidRDefault="00DB0DC4" w14:paraId="59132D61" w14:textId="77777777">
      <w:pPr>
        <w:pStyle w:val="Prrafodelista"/>
        <w:numPr>
          <w:ilvl w:val="0"/>
          <w:numId w:val="49"/>
        </w:numPr>
        <w:autoSpaceDE w:val="0"/>
        <w:autoSpaceDN w:val="0"/>
        <w:adjustRightInd w:val="0"/>
        <w:ind w:left="714" w:hanging="357"/>
        <w:rPr>
          <w:rFonts w:cs="TrebuchetMS"/>
          <w:lang w:val="es-ES" w:eastAsia="es-CL"/>
        </w:rPr>
      </w:pPr>
      <w:r w:rsidRPr="000E42FF">
        <w:rPr>
          <w:rFonts w:cs="TrebuchetMS"/>
          <w:lang w:val="es-ES" w:eastAsia="es-CL"/>
        </w:rPr>
        <w:t xml:space="preserve">El fabricante deberá garantizar el correcto funcionamiento del equipo suministrado por un período de 18 (dieciocho) meses a partir de su puesta en servicio o por un período de 24 (veinticuatro) meses desde la fecha del último embarque, según cuál se cumpla primero. Para este objeto, se establecerá la garantía estipulada en </w:t>
      </w:r>
      <w:r w:rsidRPr="00B77AEE">
        <w:rPr>
          <w:rFonts w:cs="TrebuchetMS"/>
          <w:lang w:val="es-ES" w:eastAsia="es-CL"/>
        </w:rPr>
        <w:t xml:space="preserve">el párrafo </w:t>
      </w:r>
      <w:r w:rsidRPr="007370A5">
        <w:rPr>
          <w:rFonts w:cs="TrebuchetMS"/>
          <w:lang w:val="es-ES" w:eastAsia="es-CL"/>
        </w:rPr>
        <w:t>8.6</w:t>
      </w:r>
      <w:r w:rsidRPr="000E42FF">
        <w:rPr>
          <w:rFonts w:cs="TrebuchetMS"/>
          <w:lang w:val="es-ES" w:eastAsia="es-CL"/>
        </w:rPr>
        <w:t>, de la cual se podrán efectuar las deducciones a que diere lugar cualquier deficiencia que sea motivo de multa o rechazo.</w:t>
      </w:r>
    </w:p>
    <w:p w:rsidRPr="000E42FF" w:rsidR="00DB0DC4" w:rsidP="003866B6" w:rsidRDefault="00DB0DC4" w14:paraId="4FC0DA7F" w14:textId="19885EB6">
      <w:pPr>
        <w:pStyle w:val="Prrafodelista"/>
        <w:numPr>
          <w:ilvl w:val="0"/>
          <w:numId w:val="49"/>
        </w:numPr>
        <w:autoSpaceDE w:val="0"/>
        <w:autoSpaceDN w:val="0"/>
        <w:adjustRightInd w:val="0"/>
        <w:ind w:left="714" w:hanging="357"/>
        <w:rPr>
          <w:rFonts w:cs="TrebuchetMS"/>
          <w:lang w:val="es-ES" w:eastAsia="es-CL"/>
        </w:rPr>
      </w:pPr>
      <w:r w:rsidRPr="000E42FF">
        <w:rPr>
          <w:rFonts w:cs="TrebuchetMS"/>
          <w:lang w:val="es-ES" w:eastAsia="es-CL"/>
        </w:rPr>
        <w:t xml:space="preserve">Si durante el período de garantía definido anteriormente, el equipo resulta defectuoso en condiciones que esto pueda atribuirse a la responsabilidad del fabricante, obligará a este último a reponer o reparar de su cargo el equipo fallado. Esta garantía se otorgará para asegurar el correcto funcionamiento del equipo puesto en el lugar de instalación definido por </w:t>
      </w:r>
      <w:r w:rsidR="008C41F3">
        <w:rPr>
          <w:rFonts w:cs="TrebuchetMS"/>
          <w:lang w:val="es-ES" w:eastAsia="es-CL"/>
        </w:rPr>
        <w:t>el MANDANTE</w:t>
      </w:r>
      <w:r w:rsidRPr="000E42FF">
        <w:rPr>
          <w:rFonts w:cs="TrebuchetMS"/>
          <w:lang w:val="es-ES" w:eastAsia="es-CL"/>
        </w:rPr>
        <w:t xml:space="preserve">, por lo que el proveedor deberá además hacerse cargo de todos los gastos en que se incurra por concepto de traslado de personal, </w:t>
      </w:r>
      <w:proofErr w:type="gramStart"/>
      <w:r w:rsidRPr="000E42FF">
        <w:rPr>
          <w:rFonts w:cs="TrebuchetMS"/>
          <w:lang w:val="es-ES" w:eastAsia="es-CL"/>
        </w:rPr>
        <w:t>como</w:t>
      </w:r>
      <w:proofErr w:type="gramEnd"/>
      <w:r w:rsidRPr="000E42FF">
        <w:rPr>
          <w:rFonts w:cs="TrebuchetMS"/>
          <w:lang w:val="es-ES" w:eastAsia="es-CL"/>
        </w:rPr>
        <w:t xml:space="preserve"> asimismo, por transporte de equipamiento desde y hacia la fábrica, y que estén directamente relacionados con la superación del problema.</w:t>
      </w:r>
    </w:p>
    <w:p w:rsidRPr="000E42FF" w:rsidR="00DB0DC4" w:rsidP="003866B6" w:rsidRDefault="00DB0DC4" w14:paraId="599AEC2F" w14:textId="77777777">
      <w:pPr>
        <w:pStyle w:val="Prrafodelista"/>
        <w:numPr>
          <w:ilvl w:val="0"/>
          <w:numId w:val="49"/>
        </w:numPr>
        <w:autoSpaceDE w:val="0"/>
        <w:autoSpaceDN w:val="0"/>
        <w:adjustRightInd w:val="0"/>
        <w:ind w:left="714" w:hanging="357"/>
        <w:rPr>
          <w:rFonts w:cs="TrebuchetMS"/>
          <w:lang w:val="es-ES" w:eastAsia="es-CL"/>
        </w:rPr>
      </w:pPr>
      <w:r w:rsidRPr="000E42FF">
        <w:rPr>
          <w:rFonts w:cs="TrebuchetMS"/>
          <w:lang w:val="es-ES" w:eastAsia="es-CL"/>
        </w:rPr>
        <w:t>A los equipos renovados, reparados o suministrados en reemplazo de los defectuosos, se aplicará un nuevo período de garantía de 18 (dieciocho) meses desde su nueva puesta en servicio, bajo los mismos términos y condiciones estipuladas para el período original.</w:t>
      </w:r>
    </w:p>
    <w:p w:rsidR="00DB0DC4" w:rsidP="00DB0DC4" w:rsidRDefault="00DB0DC4" w14:paraId="78AEDF88" w14:textId="77777777">
      <w:pPr>
        <w:spacing w:line="24" w:lineRule="atLeast"/>
        <w:rPr>
          <w:lang w:val="es-ES"/>
        </w:rPr>
      </w:pPr>
    </w:p>
    <w:p w:rsidRPr="00D56DFC" w:rsidR="008C41F3" w:rsidP="008C41F3" w:rsidRDefault="008C41F3" w14:paraId="693235F0" w14:textId="77777777">
      <w:pPr>
        <w:pStyle w:val="Prrafodelista"/>
        <w:autoSpaceDE w:val="0"/>
        <w:autoSpaceDN w:val="0"/>
        <w:adjustRightInd w:val="0"/>
        <w:ind w:left="714"/>
        <w:rPr>
          <w:rFonts w:cs="TrebuchetMS"/>
          <w:lang w:val="es-ES" w:eastAsia="es-CL"/>
        </w:rPr>
      </w:pPr>
    </w:p>
    <w:p w:rsidRPr="00547A7D" w:rsidR="00DB0DC4" w:rsidP="00547A7D" w:rsidRDefault="00DB0DC4" w14:paraId="54778C6C" w14:textId="77777777">
      <w:pPr>
        <w:pStyle w:val="Ttulo2"/>
        <w:keepLines w:val="0"/>
        <w:tabs>
          <w:tab w:val="left" w:pos="-5812"/>
          <w:tab w:val="left" w:pos="567"/>
        </w:tabs>
        <w:spacing w:before="120" w:after="120" w:line="240" w:lineRule="auto"/>
      </w:pPr>
      <w:bookmarkStart w:name="_Toc351372781" w:id="70"/>
      <w:bookmarkStart w:name="_Toc358886962" w:id="71"/>
      <w:bookmarkStart w:name="_Toc188605091" w:id="72"/>
      <w:bookmarkEnd w:id="70"/>
      <w:r w:rsidRPr="00547A7D">
        <w:t>EMBALAJES Y MARCAS</w:t>
      </w:r>
      <w:bookmarkEnd w:id="71"/>
      <w:bookmarkEnd w:id="72"/>
    </w:p>
    <w:p w:rsidRPr="00DC3315" w:rsidR="00DB0DC4" w:rsidP="00DB0DC4" w:rsidRDefault="00DB0DC4" w14:paraId="0952DF02" w14:textId="62B1E7C1">
      <w:pPr>
        <w:pStyle w:val="Prrafodelista"/>
        <w:numPr>
          <w:ilvl w:val="0"/>
          <w:numId w:val="49"/>
        </w:numPr>
        <w:autoSpaceDE w:val="0"/>
        <w:autoSpaceDN w:val="0"/>
        <w:adjustRightInd w:val="0"/>
        <w:ind w:left="714" w:hanging="357"/>
        <w:rPr>
          <w:rFonts w:cs="TrebuchetMS"/>
          <w:lang w:val="es-ES" w:eastAsia="es-CL"/>
        </w:rPr>
      </w:pPr>
      <w:r w:rsidRPr="00DC3315">
        <w:rPr>
          <w:rFonts w:cs="TrebuchetMS"/>
          <w:lang w:val="es-ES" w:eastAsia="es-CL"/>
        </w:rPr>
        <w:t xml:space="preserve">Cada </w:t>
      </w:r>
      <w:r w:rsidR="003E058B">
        <w:rPr>
          <w:rFonts w:cs="TrebuchetMS"/>
          <w:lang w:val="es-ES" w:eastAsia="es-CL"/>
        </w:rPr>
        <w:t>banco</w:t>
      </w:r>
      <w:r w:rsidRPr="00DC3315">
        <w:rPr>
          <w:rFonts w:cs="TrebuchetMS"/>
          <w:lang w:val="es-ES" w:eastAsia="es-CL"/>
        </w:rPr>
        <w:t xml:space="preserve"> deberá embalarse adecuadamente para transporte marítimo. El proveedor deberá enviar para aprobación de</w:t>
      </w:r>
      <w:r w:rsidR="00D468A6">
        <w:rPr>
          <w:rFonts w:cs="TrebuchetMS"/>
          <w:lang w:val="es-ES" w:eastAsia="es-CL"/>
        </w:rPr>
        <w:t>l MANDANTE</w:t>
      </w:r>
      <w:r w:rsidRPr="00DC3315">
        <w:rPr>
          <w:rFonts w:cs="TrebuchetMS"/>
          <w:lang w:val="es-ES" w:eastAsia="es-CL"/>
        </w:rPr>
        <w:t xml:space="preserve"> una proposición de lista de embarque, señalando los elementos o partes que se incluyen en cada caja o bulto, indicando pesos y dimensiones de ellos. </w:t>
      </w:r>
    </w:p>
    <w:p w:rsidRPr="00FE0211" w:rsidR="00DB0DC4" w:rsidP="00DB0DC4" w:rsidRDefault="00DB0DC4" w14:paraId="4B42060D" w14:textId="77777777">
      <w:pPr>
        <w:pStyle w:val="Prrafodelista"/>
        <w:numPr>
          <w:ilvl w:val="0"/>
          <w:numId w:val="49"/>
        </w:numPr>
        <w:autoSpaceDE w:val="0"/>
        <w:autoSpaceDN w:val="0"/>
        <w:adjustRightInd w:val="0"/>
        <w:ind w:left="714" w:hanging="357"/>
        <w:rPr>
          <w:rFonts w:cs="TrebuchetMS"/>
          <w:lang w:val="es-ES" w:eastAsia="es-CL"/>
        </w:rPr>
      </w:pPr>
      <w:r w:rsidRPr="00FE0211">
        <w:rPr>
          <w:rFonts w:cs="TrebuchetMS"/>
          <w:lang w:val="es-ES" w:eastAsia="es-CL"/>
        </w:rPr>
        <w:t>Los cajones deberán ser adecuados para resistir cargas, descargas, transportes y un almacenamiento prolongado a la intemperie bajo severas condiciones climáticas por varios meses. No se aceptarán embalajes en jabas abiertas.</w:t>
      </w:r>
    </w:p>
    <w:p w:rsidRPr="002D0C87" w:rsidR="00DB0DC4" w:rsidP="00DB0DC4" w:rsidRDefault="00DB0DC4" w14:paraId="3EEEEEA6" w14:textId="49F5FCBB">
      <w:pPr>
        <w:pStyle w:val="Prrafodelista"/>
        <w:numPr>
          <w:ilvl w:val="0"/>
          <w:numId w:val="49"/>
        </w:numPr>
        <w:autoSpaceDE w:val="0"/>
        <w:autoSpaceDN w:val="0"/>
        <w:adjustRightInd w:val="0"/>
        <w:ind w:left="714" w:hanging="357"/>
        <w:rPr>
          <w:rFonts w:cs="TrebuchetMS"/>
          <w:lang w:val="es-ES" w:eastAsia="es-CL"/>
        </w:rPr>
      </w:pPr>
      <w:r w:rsidRPr="002D0C87">
        <w:rPr>
          <w:rFonts w:cs="TrebuchetMS"/>
          <w:lang w:val="es-ES" w:eastAsia="es-CL"/>
        </w:rPr>
        <w:t xml:space="preserve">En cada cajón o bulto deberá indicarse en forma destacada su peso bruto, posición correcta, puntos de izado, puerto de destino y advertencias que se consideren relevantes. </w:t>
      </w:r>
      <w:r w:rsidRPr="002D0C87" w:rsidR="00D468A6">
        <w:rPr>
          <w:rFonts w:cs="TrebuchetMS"/>
          <w:lang w:val="es-ES" w:eastAsia="es-CL"/>
        </w:rPr>
        <w:t>Además,</w:t>
      </w:r>
      <w:r w:rsidRPr="002D0C87">
        <w:rPr>
          <w:rFonts w:cs="TrebuchetMS"/>
          <w:lang w:val="es-ES" w:eastAsia="es-CL"/>
        </w:rPr>
        <w:t xml:space="preserve"> se deberá anotar el nombre</w:t>
      </w:r>
      <w:r w:rsidR="00D468A6">
        <w:rPr>
          <w:rFonts w:cs="TrebuchetMS"/>
          <w:lang w:val="es-ES" w:eastAsia="es-CL"/>
        </w:rPr>
        <w:t xml:space="preserve"> del MANDANTE</w:t>
      </w:r>
      <w:r w:rsidRPr="002D0C87">
        <w:rPr>
          <w:rFonts w:cs="TrebuchetMS"/>
          <w:lang w:val="es-ES" w:eastAsia="es-CL"/>
        </w:rPr>
        <w:t xml:space="preserve"> y el número del Pedido de Importación (PI N° XXXX/YY).</w:t>
      </w:r>
    </w:p>
    <w:p w:rsidRPr="002D0C87" w:rsidR="00DB0DC4" w:rsidP="00DB0DC4" w:rsidRDefault="00DB0DC4" w14:paraId="6F462C8B" w14:textId="77777777">
      <w:pPr>
        <w:pStyle w:val="Prrafodelista"/>
        <w:numPr>
          <w:ilvl w:val="0"/>
          <w:numId w:val="49"/>
        </w:numPr>
        <w:autoSpaceDE w:val="0"/>
        <w:autoSpaceDN w:val="0"/>
        <w:adjustRightInd w:val="0"/>
        <w:ind w:left="714" w:hanging="357"/>
        <w:rPr>
          <w:rFonts w:cs="TrebuchetMS"/>
          <w:lang w:val="es-ES" w:eastAsia="es-CL"/>
        </w:rPr>
      </w:pPr>
      <w:r w:rsidRPr="002D0C87">
        <w:rPr>
          <w:rFonts w:cs="TrebuchetMS"/>
          <w:lang w:val="es-ES" w:eastAsia="es-CL"/>
        </w:rPr>
        <w:t>Las cajas deberán numerarse del 1 en adelante y en el interior de cada una de ellas deberá incluirse una lista detallada de su contenido.</w:t>
      </w:r>
    </w:p>
    <w:p w:rsidR="00DB0DC4" w:rsidP="00DB0DC4" w:rsidRDefault="00DB0DC4" w14:paraId="7227D351" w14:textId="77777777">
      <w:pPr>
        <w:pStyle w:val="Prrafodelista"/>
        <w:numPr>
          <w:ilvl w:val="0"/>
          <w:numId w:val="49"/>
        </w:numPr>
        <w:autoSpaceDE w:val="0"/>
        <w:autoSpaceDN w:val="0"/>
        <w:adjustRightInd w:val="0"/>
        <w:ind w:left="714" w:hanging="357"/>
        <w:rPr>
          <w:rFonts w:cs="TrebuchetMS"/>
          <w:lang w:val="es-ES" w:eastAsia="es-CL"/>
        </w:rPr>
      </w:pPr>
      <w:r w:rsidRPr="002D0C87">
        <w:rPr>
          <w:rFonts w:cs="TrebuchetMS"/>
          <w:lang w:val="es-ES" w:eastAsia="es-CL"/>
        </w:rPr>
        <w:t>Los equipos que puedan deteriorarse por condensación o absorción de humedad deberán alojarse en bolsas selladas de material impermeable. En todos los cajones deberán incluirse desecantes para la absorción de humedad.</w:t>
      </w:r>
    </w:p>
    <w:bookmarkEnd w:id="69"/>
    <w:p w:rsidRPr="00D468A6" w:rsidR="00D468A6" w:rsidP="00D468A6" w:rsidRDefault="00D468A6" w14:paraId="44352CCF" w14:textId="77777777">
      <w:pPr>
        <w:ind w:left="0"/>
        <w:rPr>
          <w:b/>
          <w:color w:val="005581"/>
        </w:rPr>
      </w:pPr>
    </w:p>
    <w:p w:rsidR="00A1026E" w:rsidP="00A1026E" w:rsidRDefault="00D468A6" w14:paraId="445BFB39" w14:textId="77777777">
      <w:pPr>
        <w:pStyle w:val="Ttulo1"/>
      </w:pPr>
      <w:bookmarkStart w:name="_Toc173165500" w:id="73"/>
      <w:bookmarkStart w:name="_Toc188605092" w:id="74"/>
      <w:r w:rsidRPr="00D468A6">
        <w:t>AUDITORÍAS TÉCNICAS</w:t>
      </w:r>
      <w:bookmarkEnd w:id="73"/>
      <w:bookmarkEnd w:id="74"/>
    </w:p>
    <w:p w:rsidRPr="00D468A6" w:rsidR="00D468A6" w:rsidP="00A1026E" w:rsidRDefault="00D468A6" w14:paraId="3470AD84" w14:textId="764F2A29">
      <w:pPr>
        <w:pStyle w:val="Ttulo2"/>
      </w:pPr>
      <w:bookmarkStart w:name="_Toc173080330" w:id="75"/>
      <w:bookmarkStart w:name="_Toc173165501" w:id="76"/>
      <w:bookmarkStart w:name="_Toc188605093" w:id="77"/>
      <w:r w:rsidRPr="00D468A6">
        <w:t>Generalidades</w:t>
      </w:r>
      <w:bookmarkEnd w:id="75"/>
      <w:bookmarkEnd w:id="76"/>
      <w:bookmarkEnd w:id="77"/>
    </w:p>
    <w:p w:rsidRPr="00D468A6" w:rsidR="00D468A6" w:rsidP="00D468A6" w:rsidRDefault="00D468A6" w14:paraId="61BD7D43" w14:textId="77777777">
      <w:pPr>
        <w:rPr>
          <w:lang w:val="es-ES"/>
        </w:rPr>
      </w:pPr>
      <w:r w:rsidRPr="00D468A6">
        <w:rPr>
          <w:rFonts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Pr="00D468A6" w:rsidR="00D468A6" w:rsidP="00D468A6" w:rsidRDefault="00D468A6" w14:paraId="3D7B6B27" w14:textId="77777777">
      <w:pPr>
        <w:rPr>
          <w:lang w:val="es-ES"/>
        </w:rPr>
      </w:pPr>
      <w:r w:rsidRPr="00D468A6">
        <w:rPr>
          <w:rFonts w:cs="Arial"/>
        </w:rPr>
        <w:t>Dichos requerimientos son de carácter obligatorio y constituyen hitos multables para el CLIENTE, en consecuencia, dicha obligatoriedad se hace extensiva al OFERENTE del equipamiento primario.</w:t>
      </w:r>
    </w:p>
    <w:p w:rsidRPr="00D468A6" w:rsidR="00D468A6" w:rsidP="00D468A6" w:rsidRDefault="00D468A6" w14:paraId="42CA7BA7" w14:textId="77777777">
      <w:pPr>
        <w:rPr>
          <w:rFonts w:cs="Arial"/>
        </w:rPr>
      </w:pPr>
      <w:r w:rsidRPr="00D468A6">
        <w:rPr>
          <w:rFonts w:cs="Arial"/>
        </w:rPr>
        <w:t xml:space="preserve">Sin ser exhaustivo, la presente sección aborda principalmente la etapa de auditoría técnica que desarrolla el CEN al equipamiento primario, y describe el tipo de información técnica que se </w:t>
      </w:r>
      <w:r w:rsidRPr="00D468A6">
        <w:rPr>
          <w:rFonts w:cs="Arial"/>
        </w:rPr>
        <w:t>requiere, así como la forma y plazos para dar cumplimiento a los requisitos que establece el ente regulador y que serán exigidos al OFERENTE como parte integra del proceso de compra.</w:t>
      </w:r>
    </w:p>
    <w:p w:rsidRPr="00D468A6" w:rsidR="00D468A6" w:rsidP="00A1026E" w:rsidRDefault="00D468A6" w14:paraId="6CF69041" w14:textId="77777777">
      <w:pPr>
        <w:pStyle w:val="Ttulo2"/>
      </w:pPr>
      <w:r w:rsidRPr="00D468A6">
        <w:t xml:space="preserve">  </w:t>
      </w:r>
      <w:bookmarkStart w:name="_Toc173080331" w:id="78"/>
      <w:bookmarkStart w:name="_Toc173165502" w:id="79"/>
      <w:bookmarkStart w:name="_Toc188605094" w:id="80"/>
      <w:r w:rsidRPr="00D468A6">
        <w:t>Contexto</w:t>
      </w:r>
      <w:bookmarkEnd w:id="78"/>
      <w:bookmarkEnd w:id="79"/>
      <w:bookmarkEnd w:id="80"/>
    </w:p>
    <w:p w:rsidRPr="00D468A6" w:rsidR="00D468A6" w:rsidP="00D468A6" w:rsidRDefault="00D468A6" w14:paraId="4A08FE9B" w14:textId="77777777">
      <w:pPr>
        <w:rPr>
          <w:rFonts w:cs="Arial"/>
        </w:rPr>
      </w:pPr>
      <w:r w:rsidRPr="00D468A6">
        <w:rPr>
          <w:rFonts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D468A6" w:rsidR="00D468A6" w:rsidP="00D468A6" w:rsidRDefault="00D468A6" w14:paraId="561C56DA" w14:textId="77777777">
      <w:pPr>
        <w:rPr>
          <w:rFonts w:cs="Arial"/>
        </w:rPr>
      </w:pPr>
      <w:r w:rsidRPr="00D468A6">
        <w:rPr>
          <w:rFonts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Pr="00D468A6" w:rsidR="00D468A6" w:rsidP="00D468A6" w:rsidRDefault="00D468A6" w14:paraId="183CBB2B" w14:textId="77777777">
      <w:pPr>
        <w:rPr>
          <w:rFonts w:cs="Arial"/>
        </w:rPr>
      </w:pPr>
      <w:r w:rsidRPr="00D468A6">
        <w:rPr>
          <w:rFonts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Pr="00D468A6" w:rsidR="00D468A6" w:rsidP="00D468A6" w:rsidRDefault="00D468A6" w14:paraId="6CE52F85" w14:textId="77777777">
      <w:pPr>
        <w:rPr>
          <w:rFonts w:cs="Arial"/>
        </w:rPr>
      </w:pPr>
    </w:p>
    <w:p w:rsidRPr="00D468A6" w:rsidR="00D468A6" w:rsidP="00A1026E" w:rsidRDefault="00D468A6" w14:paraId="2F5CE56C" w14:textId="77777777">
      <w:pPr>
        <w:pStyle w:val="Ttulo2"/>
      </w:pPr>
      <w:r w:rsidRPr="00D468A6">
        <w:t xml:space="preserve">  </w:t>
      </w:r>
      <w:bookmarkStart w:name="_Toc173080332" w:id="81"/>
      <w:bookmarkStart w:name="_Toc173165503" w:id="82"/>
      <w:bookmarkStart w:name="_Toc188605095" w:id="83"/>
      <w:r w:rsidRPr="00D468A6">
        <w:t>Plazos para el oferente</w:t>
      </w:r>
      <w:bookmarkEnd w:id="81"/>
      <w:bookmarkEnd w:id="82"/>
      <w:bookmarkEnd w:id="83"/>
    </w:p>
    <w:p w:rsidRPr="00D468A6" w:rsidR="00D468A6" w:rsidP="00D468A6" w:rsidRDefault="00D468A6" w14:paraId="19DA2D7D" w14:textId="77777777">
      <w:pPr>
        <w:rPr>
          <w:rFonts w:cs="Arial"/>
          <w:b/>
          <w:bCs/>
        </w:rPr>
      </w:pPr>
      <w:r w:rsidRPr="00D468A6">
        <w:rPr>
          <w:rFonts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D468A6">
        <w:rPr>
          <w:rFonts w:cs="Arial"/>
          <w:b/>
          <w:bCs/>
        </w:rPr>
        <w:t>Para ello debe considerar un periodo de disponibilidad mínimo de 6 meses concluido el proceso de compra.</w:t>
      </w:r>
    </w:p>
    <w:p w:rsidRPr="00D468A6" w:rsidR="00D468A6" w:rsidP="00D468A6" w:rsidRDefault="00D468A6" w14:paraId="620FD24D" w14:textId="77777777">
      <w:pPr>
        <w:rPr>
          <w:rFonts w:cs="Arial"/>
          <w:b/>
          <w:bCs/>
        </w:rPr>
      </w:pPr>
      <w:r w:rsidRPr="00D468A6">
        <w:rPr>
          <w:rFonts w:cs="Arial"/>
          <w:b/>
          <w:bCs/>
        </w:rPr>
        <w:t>El plazo de respuesta para las solicitudes del adjudicatario será de 10 días hábiles</w:t>
      </w:r>
    </w:p>
    <w:p w:rsidRPr="00D468A6" w:rsidR="00D468A6" w:rsidP="00D468A6" w:rsidRDefault="00D468A6" w14:paraId="1403AF2A" w14:textId="77777777">
      <w:pPr>
        <w:rPr>
          <w:lang w:val="es-ES"/>
        </w:rPr>
      </w:pPr>
    </w:p>
    <w:p w:rsidRPr="00D468A6" w:rsidR="00D468A6" w:rsidP="00A1026E" w:rsidRDefault="00D468A6" w14:paraId="6C6393E7" w14:textId="77777777">
      <w:pPr>
        <w:pStyle w:val="Ttulo2"/>
      </w:pPr>
      <w:r w:rsidRPr="00D468A6">
        <w:t xml:space="preserve">  </w:t>
      </w:r>
      <w:bookmarkStart w:name="_Toc173080333" w:id="84"/>
      <w:bookmarkStart w:name="_Toc173165504" w:id="85"/>
      <w:bookmarkStart w:name="_Toc188605096" w:id="86"/>
      <w:r w:rsidRPr="00D468A6">
        <w:t>Documentación solicitada</w:t>
      </w:r>
      <w:bookmarkEnd w:id="84"/>
      <w:bookmarkEnd w:id="85"/>
      <w:bookmarkEnd w:id="86"/>
    </w:p>
    <w:p w:rsidRPr="00D468A6" w:rsidR="00D468A6" w:rsidP="00D468A6" w:rsidRDefault="00D468A6" w14:paraId="432E0738" w14:textId="77777777">
      <w:pPr>
        <w:rPr>
          <w:lang w:val="es-ES"/>
        </w:rPr>
      </w:pPr>
      <w:r w:rsidRPr="00D468A6">
        <w:rPr>
          <w:rFonts w:cs="Arial"/>
        </w:rPr>
        <w:t>A continuación, se describe en forma general el alcance que debe considerar el oferente.</w:t>
      </w:r>
    </w:p>
    <w:p w:rsidRPr="00A1026E" w:rsidR="00D468A6" w:rsidP="00A1026E" w:rsidRDefault="00D468A6" w14:paraId="57D7C463" w14:textId="77777777">
      <w:pPr>
        <w:pStyle w:val="Ttulo3"/>
      </w:pPr>
      <w:r w:rsidRPr="00A1026E">
        <w:t xml:space="preserve">  </w:t>
      </w:r>
      <w:bookmarkStart w:name="_Toc173080334" w:id="87"/>
      <w:bookmarkStart w:name="_Toc173165505" w:id="88"/>
      <w:bookmarkStart w:name="_Toc188605097" w:id="89"/>
      <w:r w:rsidRPr="00A1026E">
        <w:t>Hoja de características técnicas garantizadas (HCTG)</w:t>
      </w:r>
      <w:bookmarkEnd w:id="87"/>
      <w:bookmarkEnd w:id="88"/>
      <w:bookmarkEnd w:id="89"/>
    </w:p>
    <w:p w:rsidRPr="00D468A6" w:rsidR="00D468A6" w:rsidP="00D468A6" w:rsidRDefault="00D468A6" w14:paraId="0B95EA07" w14:textId="77777777">
      <w:pPr>
        <w:rPr>
          <w:rFonts w:cs="Arial"/>
        </w:rPr>
      </w:pPr>
      <w:r w:rsidRPr="00D468A6">
        <w:rPr>
          <w:rFonts w:cs="Arial"/>
        </w:rPr>
        <w:t>Si bien en la etapa de la oferta y adjudicación se emite por parte del oferente una HCTG, se debe considerar la posibilidad de actualizaciones debido a cambios que puedan ocurrir durante el proceso de fabricación. En ese sentido, se detallan los puntos a tener en consideración.</w:t>
      </w:r>
    </w:p>
    <w:p w:rsidRPr="00D468A6" w:rsidR="00D468A6" w:rsidP="00D468A6" w:rsidRDefault="00D468A6" w14:paraId="113FBCC7" w14:textId="77777777">
      <w:pPr>
        <w:pStyle w:val="Prrafodelista"/>
        <w:numPr>
          <w:ilvl w:val="0"/>
          <w:numId w:val="85"/>
        </w:numPr>
        <w:rPr>
          <w:rFonts w:cs="Arial"/>
        </w:rPr>
      </w:pPr>
      <w:r w:rsidRPr="00D468A6">
        <w:rPr>
          <w:rFonts w:cs="Arial"/>
        </w:rPr>
        <w:t>Deberán incluir nombre y firma.</w:t>
      </w:r>
    </w:p>
    <w:p w:rsidRPr="00D468A6" w:rsidR="00D468A6" w:rsidP="00D468A6" w:rsidRDefault="00D468A6" w14:paraId="5539D48A" w14:textId="77777777">
      <w:pPr>
        <w:pStyle w:val="Prrafodelista"/>
        <w:numPr>
          <w:ilvl w:val="0"/>
          <w:numId w:val="85"/>
        </w:numPr>
        <w:rPr>
          <w:rFonts w:cs="Arial"/>
        </w:rPr>
      </w:pPr>
      <w:r w:rsidRPr="00D468A6">
        <w:rPr>
          <w:rFonts w:cs="Arial"/>
        </w:rPr>
        <w:t xml:space="preserve">En la etapa final de la entrega del suministro, se deberá verificar que la información contenida sea exactamente la que corresponde a este, en concordancia con los planos y manuales finales. </w:t>
      </w:r>
    </w:p>
    <w:p w:rsidRPr="00D468A6" w:rsidR="00D468A6" w:rsidP="00D468A6" w:rsidRDefault="00D468A6" w14:paraId="269B9F74" w14:textId="77777777">
      <w:pPr>
        <w:pStyle w:val="Prrafodelista"/>
        <w:ind w:left="1145"/>
        <w:rPr>
          <w:rFonts w:cs="Arial"/>
        </w:rPr>
      </w:pPr>
      <w:r w:rsidRPr="00D468A6">
        <w:rPr>
          <w:rFonts w:cs="Arial"/>
        </w:rPr>
        <w:t>En caso de haber cambios durante el proceso de fabricación que afecte cualquier campo de la HCTG posterior a su entrega en la oferta, está deberá ser actualizada según corresponda.</w:t>
      </w:r>
    </w:p>
    <w:p w:rsidRPr="00D468A6" w:rsidR="00D468A6" w:rsidP="00D468A6" w:rsidRDefault="00D468A6" w14:paraId="3B40FF81" w14:textId="77777777">
      <w:pPr>
        <w:pStyle w:val="Prrafodelista"/>
        <w:numPr>
          <w:ilvl w:val="0"/>
          <w:numId w:val="85"/>
        </w:numPr>
        <w:rPr>
          <w:rFonts w:cs="Arial"/>
        </w:rPr>
      </w:pPr>
      <w:r w:rsidRPr="00D468A6">
        <w:rPr>
          <w:rFonts w:cs="Arial"/>
        </w:rPr>
        <w:t>Todos los campos solicitados deben ser llenados.</w:t>
      </w:r>
    </w:p>
    <w:p w:rsidRPr="00D468A6" w:rsidR="00D468A6" w:rsidP="00D468A6" w:rsidRDefault="00D468A6" w14:paraId="4796D3F3" w14:textId="77777777">
      <w:pPr>
        <w:pStyle w:val="Prrafodelista"/>
        <w:numPr>
          <w:ilvl w:val="0"/>
          <w:numId w:val="85"/>
        </w:numPr>
        <w:rPr>
          <w:rFonts w:cs="Arial"/>
        </w:rPr>
      </w:pPr>
      <w:r w:rsidRPr="00D468A6">
        <w:rPr>
          <w:rFonts w:cs="Arial"/>
        </w:rPr>
        <w:t>Para el caso de los campos que quedan “Por fabricante”, deberán ser completados con datos específicos del equipo y no genéricos.</w:t>
      </w:r>
    </w:p>
    <w:p w:rsidRPr="00D468A6" w:rsidR="00D468A6" w:rsidP="00D468A6" w:rsidRDefault="00D468A6" w14:paraId="004DF430" w14:textId="77777777">
      <w:pPr>
        <w:pStyle w:val="Prrafodelista"/>
        <w:numPr>
          <w:ilvl w:val="0"/>
          <w:numId w:val="85"/>
        </w:numPr>
        <w:rPr>
          <w:rFonts w:cs="Arial"/>
        </w:rPr>
      </w:pPr>
      <w:r w:rsidRPr="00D468A6">
        <w:rPr>
          <w:rFonts w:cs="Arial"/>
        </w:rPr>
        <w:t>En caso de que alguno de los campos no aplique según el equipo y norma de fabricación, se deberá incluir una breve justificación en el campo correspondiente haciendo alusión a la norma y/o característica del equipo que haga el campo no aplicable.</w:t>
      </w:r>
    </w:p>
    <w:p w:rsidRPr="00D468A6" w:rsidR="00D468A6" w:rsidP="00D468A6" w:rsidRDefault="00D468A6" w14:paraId="499D7FEC" w14:textId="77777777">
      <w:pPr>
        <w:pStyle w:val="Prrafodelista"/>
        <w:numPr>
          <w:ilvl w:val="0"/>
          <w:numId w:val="85"/>
        </w:numPr>
        <w:rPr>
          <w:rFonts w:cs="Arial"/>
        </w:rPr>
      </w:pPr>
      <w:r w:rsidRPr="00D468A6">
        <w:rPr>
          <w:rFonts w:cs="Arial"/>
        </w:rPr>
        <w:t xml:space="preserve">Se hace hincapié que, para el caso de la calificación sísmica, además de dar conformidad a lo solicitado en el campo, debe quedar explícito la normativa que se utilizará; ETG-1.020 (Endesa) o IEEE </w:t>
      </w:r>
      <w:proofErr w:type="spellStart"/>
      <w:r w:rsidRPr="00D468A6">
        <w:rPr>
          <w:rFonts w:cs="Arial"/>
        </w:rPr>
        <w:t>Std</w:t>
      </w:r>
      <w:proofErr w:type="spellEnd"/>
      <w:r w:rsidRPr="00D468A6">
        <w:rPr>
          <w:rFonts w:cs="Arial"/>
        </w:rPr>
        <w:t xml:space="preserve">. 693-2005 (“High </w:t>
      </w:r>
      <w:proofErr w:type="spellStart"/>
      <w:r w:rsidRPr="00D468A6">
        <w:rPr>
          <w:rFonts w:cs="Arial"/>
        </w:rPr>
        <w:t>Seismic</w:t>
      </w:r>
      <w:proofErr w:type="spellEnd"/>
      <w:r w:rsidRPr="00D468A6">
        <w:rPr>
          <w:rFonts w:cs="Arial"/>
        </w:rPr>
        <w:t xml:space="preserve"> </w:t>
      </w:r>
      <w:proofErr w:type="spellStart"/>
      <w:r w:rsidRPr="00D468A6">
        <w:rPr>
          <w:rFonts w:cs="Arial"/>
        </w:rPr>
        <w:t>Level</w:t>
      </w:r>
      <w:proofErr w:type="spellEnd"/>
      <w:r w:rsidRPr="00D468A6">
        <w:rPr>
          <w:rFonts w:cs="Arial"/>
        </w:rPr>
        <w:t>” con “</w:t>
      </w:r>
      <w:proofErr w:type="spellStart"/>
      <w:r w:rsidRPr="00D468A6">
        <w:rPr>
          <w:rFonts w:cs="Arial"/>
        </w:rPr>
        <w:t>Projected</w:t>
      </w:r>
      <w:proofErr w:type="spellEnd"/>
      <w:r w:rsidRPr="00D468A6">
        <w:rPr>
          <w:rFonts w:cs="Arial"/>
        </w:rPr>
        <w:t xml:space="preserve"> performance” factor mayor o igual a 2,0.).</w:t>
      </w:r>
    </w:p>
    <w:p w:rsidRPr="00D468A6" w:rsidR="00D468A6" w:rsidP="00D468A6" w:rsidRDefault="00D468A6" w14:paraId="3A415A33" w14:textId="77777777">
      <w:pPr>
        <w:pStyle w:val="Prrafodelista"/>
        <w:numPr>
          <w:ilvl w:val="0"/>
          <w:numId w:val="85"/>
        </w:numPr>
        <w:rPr>
          <w:rFonts w:cs="Arial"/>
        </w:rPr>
      </w:pPr>
      <w:r w:rsidRPr="00D468A6">
        <w:rPr>
          <w:rFonts w:cs="Arial"/>
        </w:rPr>
        <w:t>Se deberán considerar las exigencias indicadas en el documento del CIGRÉ “Recomendación de requisitos sísmicos para instalaciones eléctricas de alta tensión actualizado a marzo 2020”.</w:t>
      </w:r>
    </w:p>
    <w:p w:rsidRPr="00D468A6" w:rsidR="00D468A6" w:rsidP="00D468A6" w:rsidRDefault="00D468A6" w14:paraId="782E3A1B" w14:textId="77777777">
      <w:pPr>
        <w:pStyle w:val="Prrafodelista"/>
        <w:ind w:left="1145"/>
        <w:rPr>
          <w:rFonts w:cs="Arial"/>
        </w:rPr>
      </w:pPr>
    </w:p>
    <w:p w:rsidRPr="00A1026E" w:rsidR="00D468A6" w:rsidP="00A1026E" w:rsidRDefault="00D468A6" w14:paraId="20780703" w14:textId="77777777">
      <w:pPr>
        <w:pStyle w:val="Ttulo3"/>
      </w:pPr>
      <w:r w:rsidRPr="00A1026E">
        <w:t xml:space="preserve">  </w:t>
      </w:r>
      <w:bookmarkStart w:name="_Toc173080335" w:id="90"/>
      <w:bookmarkStart w:name="_Toc173165506" w:id="91"/>
      <w:bookmarkStart w:name="_Toc188605098" w:id="92"/>
      <w:r w:rsidRPr="00A1026E">
        <w:t>Pruebas tipo de equipos primarios</w:t>
      </w:r>
      <w:bookmarkEnd w:id="90"/>
      <w:bookmarkEnd w:id="91"/>
      <w:bookmarkEnd w:id="92"/>
    </w:p>
    <w:p w:rsidRPr="00D468A6" w:rsidR="00D468A6" w:rsidP="00D468A6" w:rsidRDefault="00D468A6" w14:paraId="37B1B277" w14:textId="77777777">
      <w:pPr>
        <w:pStyle w:val="Prrafodelista"/>
        <w:numPr>
          <w:ilvl w:val="0"/>
          <w:numId w:val="85"/>
        </w:numPr>
        <w:rPr>
          <w:rFonts w:cs="Arial"/>
        </w:rPr>
      </w:pPr>
      <w:r w:rsidRPr="00D468A6">
        <w:rPr>
          <w:rFonts w:cs="Arial"/>
        </w:rPr>
        <w:t>Se deberá entregar un listado completo y detallado de las pruebas tipo acorde a la normativa IEC correspondiente. En listado se debe indicar la cláusula asociada.</w:t>
      </w:r>
    </w:p>
    <w:p w:rsidRPr="00D468A6" w:rsidR="00D468A6" w:rsidP="00D468A6" w:rsidRDefault="00D468A6" w14:paraId="371857CC" w14:textId="77777777">
      <w:pPr>
        <w:pStyle w:val="Prrafodelista"/>
        <w:numPr>
          <w:ilvl w:val="0"/>
          <w:numId w:val="85"/>
        </w:numPr>
        <w:rPr>
          <w:rFonts w:cs="Arial"/>
        </w:rPr>
      </w:pPr>
      <w:r w:rsidRPr="00D468A6">
        <w:rPr>
          <w:rFonts w:cs="Arial"/>
        </w:rPr>
        <w:t>Se deberán entregar los informes de las pruebas tipo de todos los equipos primarios.</w:t>
      </w:r>
    </w:p>
    <w:p w:rsidRPr="00D468A6" w:rsidR="00D468A6" w:rsidP="00D468A6" w:rsidRDefault="00D468A6" w14:paraId="3BECFB69" w14:textId="77777777">
      <w:pPr>
        <w:pStyle w:val="Prrafodelista"/>
        <w:numPr>
          <w:ilvl w:val="0"/>
          <w:numId w:val="85"/>
        </w:numPr>
        <w:rPr>
          <w:rFonts w:cs="Arial"/>
        </w:rPr>
      </w:pPr>
      <w:r w:rsidRPr="00D468A6">
        <w:rPr>
          <w:rFonts w:cs="Arial"/>
        </w:rPr>
        <w:t xml:space="preserve">Durante el proceso de auditoría podrán existir por parte del auditor solicitudes de aclaración y/o complementos a las pruebas tipo, se debe tener dentro del alcance del oferente el dar respuesta a estas solicitudes. </w:t>
      </w:r>
    </w:p>
    <w:p w:rsidRPr="00D468A6" w:rsidR="00D468A6" w:rsidP="00D468A6" w:rsidRDefault="00D468A6" w14:paraId="0D75BDDE" w14:textId="77777777">
      <w:pPr>
        <w:pStyle w:val="Prrafodelista"/>
        <w:numPr>
          <w:ilvl w:val="0"/>
          <w:numId w:val="85"/>
        </w:numPr>
        <w:rPr>
          <w:rFonts w:cs="Arial"/>
        </w:rPr>
      </w:pPr>
      <w:r w:rsidRPr="00D468A6">
        <w:rPr>
          <w:rFonts w:cs="Arial"/>
        </w:rPr>
        <w:t>Se entiende que este tipo de pruebas son de diseño, por lo que se espera su entrega en las etapas iniciales del proceso de compra del suministro.</w:t>
      </w:r>
    </w:p>
    <w:p w:rsidRPr="00D468A6" w:rsidR="00D468A6" w:rsidP="00D468A6" w:rsidRDefault="00D468A6" w14:paraId="7901B580" w14:textId="77777777">
      <w:pPr>
        <w:rPr>
          <w:lang w:val="es-ES"/>
        </w:rPr>
      </w:pPr>
    </w:p>
    <w:p w:rsidRPr="00A1026E" w:rsidR="00D468A6" w:rsidP="00A1026E" w:rsidRDefault="00D468A6" w14:paraId="519CF71F" w14:textId="77777777">
      <w:pPr>
        <w:pStyle w:val="Ttulo3"/>
      </w:pPr>
      <w:r w:rsidRPr="00A1026E">
        <w:t xml:space="preserve">  </w:t>
      </w:r>
      <w:bookmarkStart w:name="_Toc173080336" w:id="93"/>
      <w:bookmarkStart w:name="_Toc173165507" w:id="94"/>
      <w:bookmarkStart w:name="_Toc188605099" w:id="95"/>
      <w:r w:rsidRPr="00A1026E">
        <w:t>Pruebas FAT</w:t>
      </w:r>
      <w:bookmarkEnd w:id="93"/>
      <w:bookmarkEnd w:id="94"/>
      <w:bookmarkEnd w:id="95"/>
    </w:p>
    <w:p w:rsidRPr="00D468A6" w:rsidR="00D468A6" w:rsidP="00D468A6" w:rsidRDefault="00D468A6" w14:paraId="0DC1316A" w14:textId="77777777">
      <w:pPr>
        <w:spacing w:before="240"/>
        <w:ind w:left="576"/>
        <w:rPr>
          <w:rFonts w:cs="Arial"/>
        </w:rPr>
      </w:pPr>
      <w:r w:rsidRPr="00D468A6">
        <w:rPr>
          <w:rFonts w:cs="Arial"/>
        </w:rPr>
        <w:t>Se deberá entregar un listado completo y detallado de las pruebas tipo acorde a la</w:t>
      </w:r>
    </w:p>
    <w:p w:rsidRPr="00D468A6" w:rsidR="00D468A6" w:rsidP="00D468A6" w:rsidRDefault="00D468A6" w14:paraId="4791581E" w14:textId="77777777">
      <w:pPr>
        <w:pStyle w:val="Prrafodelista"/>
        <w:numPr>
          <w:ilvl w:val="0"/>
          <w:numId w:val="85"/>
        </w:numPr>
        <w:rPr>
          <w:rFonts w:cs="Arial"/>
        </w:rPr>
      </w:pPr>
      <w:r w:rsidRPr="00D468A6">
        <w:rPr>
          <w:rFonts w:cs="Arial"/>
        </w:rPr>
        <w:t>Se deberá entregar un listado completo y detallado de las pruebas FAT acorde a la normativa IEC correspondiente. En listado se debe indicar la cláusula asociada.</w:t>
      </w:r>
    </w:p>
    <w:p w:rsidRPr="00D468A6" w:rsidR="00D468A6" w:rsidP="00D468A6" w:rsidRDefault="00D468A6" w14:paraId="2DEE61F9" w14:textId="77777777">
      <w:pPr>
        <w:pStyle w:val="Prrafodelista"/>
        <w:numPr>
          <w:ilvl w:val="0"/>
          <w:numId w:val="85"/>
        </w:numPr>
        <w:rPr>
          <w:rFonts w:cs="Arial"/>
        </w:rPr>
      </w:pPr>
      <w:r w:rsidRPr="00D468A6">
        <w:rPr>
          <w:rFonts w:cs="Arial"/>
        </w:rPr>
        <w:t>Se deberán entregar los informes de las pruebas FAT de todos los equipos primarios firmadas y aprobadas.</w:t>
      </w:r>
    </w:p>
    <w:p w:rsidRPr="00D468A6" w:rsidR="00D468A6" w:rsidP="00D468A6" w:rsidRDefault="00D468A6" w14:paraId="2D315697" w14:textId="77777777">
      <w:pPr>
        <w:pStyle w:val="Prrafodelista"/>
        <w:numPr>
          <w:ilvl w:val="0"/>
          <w:numId w:val="85"/>
        </w:numPr>
        <w:rPr>
          <w:rFonts w:cs="Arial"/>
        </w:rPr>
      </w:pPr>
      <w:r w:rsidRPr="00D468A6">
        <w:rPr>
          <w:rFonts w:cs="Arial"/>
        </w:rPr>
        <w:t xml:space="preserve">Durante el proceso de auditoría podrán existir por parte del auditor solicitudes de aclaración y/o complementos a las pruebas FAT, se debe tener dentro del alcance del oferente el dar respuesta a estas solicitudes. </w:t>
      </w:r>
    </w:p>
    <w:p w:rsidRPr="00D468A6" w:rsidR="00D468A6" w:rsidP="00D468A6" w:rsidRDefault="00D468A6" w14:paraId="58D39D1F" w14:textId="77777777">
      <w:pPr>
        <w:pStyle w:val="Prrafodelista"/>
        <w:ind w:left="1145"/>
        <w:rPr>
          <w:rFonts w:cs="Arial"/>
        </w:rPr>
      </w:pPr>
    </w:p>
    <w:p w:rsidRPr="00A1026E" w:rsidR="00D468A6" w:rsidP="00A1026E" w:rsidRDefault="00D468A6" w14:paraId="493F85ED" w14:textId="77777777">
      <w:pPr>
        <w:pStyle w:val="Ttulo3"/>
      </w:pPr>
      <w:r w:rsidRPr="00A1026E">
        <w:t xml:space="preserve">  </w:t>
      </w:r>
      <w:bookmarkStart w:name="_Toc173080337" w:id="96"/>
      <w:bookmarkStart w:name="_Toc173165508" w:id="97"/>
      <w:bookmarkStart w:name="_Toc188605100" w:id="98"/>
      <w:r w:rsidRPr="00A1026E">
        <w:t>Calificación sísmica</w:t>
      </w:r>
      <w:bookmarkEnd w:id="96"/>
      <w:bookmarkEnd w:id="97"/>
      <w:bookmarkEnd w:id="98"/>
    </w:p>
    <w:p w:rsidRPr="00D468A6" w:rsidR="00D468A6" w:rsidP="00D468A6" w:rsidRDefault="00D468A6" w14:paraId="2501C2DF" w14:textId="77777777">
      <w:pPr>
        <w:pStyle w:val="Prrafodelista"/>
        <w:ind w:left="709"/>
        <w:rPr>
          <w:rFonts w:cs="Arial"/>
        </w:rPr>
      </w:pPr>
      <w:r w:rsidRPr="7D2A2DEB" w:rsidR="00D468A6">
        <w:rPr>
          <w:rFonts w:cs="Arial"/>
        </w:rPr>
        <w:t xml:space="preserve">Tal como se indica en las respectivas especificaciones y hojas de datos, los equipos, transformadores de poder e instalaciones de la subestación deberán diseñarse teniendo en cuenta las siguientes exigencias: </w:t>
      </w:r>
    </w:p>
    <w:p w:rsidR="00EB7035" w:rsidP="7D2A2DEB" w:rsidRDefault="00EB7035" w14:paraId="77AA983C" w14:textId="2ADEB5B3">
      <w:pPr>
        <w:pStyle w:val="Prrafodelista"/>
        <w:numPr>
          <w:ilvl w:val="0"/>
          <w:numId w:val="85"/>
        </w:numPr>
        <w:rPr>
          <w:rFonts w:ascii="Arial" w:hAnsi="Arial" w:eastAsia="Arial" w:cs="Arial"/>
          <w:b w:val="0"/>
          <w:bCs w:val="0"/>
          <w:i w:val="0"/>
          <w:iCs w:val="0"/>
          <w:caps w:val="0"/>
          <w:smallCaps w:val="0"/>
          <w:noProof w:val="0"/>
          <w:color w:val="auto"/>
          <w:sz w:val="24"/>
          <w:szCs w:val="24"/>
          <w:lang w:val="es-CL"/>
        </w:rPr>
      </w:pPr>
      <w:r w:rsidRPr="7D2A2DEB" w:rsidR="00EB7035">
        <w:rPr>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p>
    <w:p w:rsidR="00EB7035" w:rsidP="7D2A2DEB" w:rsidRDefault="00EB7035" w14:paraId="2C607859" w14:textId="45CF0D0A">
      <w:pPr>
        <w:pStyle w:val="Prrafodelista"/>
        <w:numPr>
          <w:ilvl w:val="0"/>
          <w:numId w:val="85"/>
        </w:numPr>
        <w:spacing w:after="120" w:line="288" w:lineRule="auto"/>
        <w:jc w:val="both"/>
        <w:rPr>
          <w:rFonts w:ascii="Arial" w:hAnsi="Arial" w:eastAsia="Arial" w:cs="Arial"/>
          <w:b w:val="0"/>
          <w:bCs w:val="0"/>
          <w:i w:val="0"/>
          <w:iCs w:val="0"/>
          <w:caps w:val="0"/>
          <w:smallCaps w:val="0"/>
          <w:noProof w:val="0"/>
          <w:color w:val="auto"/>
          <w:sz w:val="24"/>
          <w:szCs w:val="24"/>
          <w:lang w:val="es-CL"/>
        </w:rPr>
      </w:pPr>
      <w:r w:rsidRPr="7D2A2DEB" w:rsidR="00EB7035">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Pr="00D468A6" w:rsidR="00D468A6" w:rsidP="00D468A6" w:rsidRDefault="00D468A6" w14:paraId="6C881E3A" w14:textId="77777777">
      <w:pPr>
        <w:pStyle w:val="Prrafodelista"/>
        <w:numPr>
          <w:ilvl w:val="0"/>
          <w:numId w:val="85"/>
        </w:numPr>
        <w:rPr>
          <w:rFonts w:cs="Arial"/>
        </w:rPr>
      </w:pPr>
      <w:r w:rsidRPr="00D468A6">
        <w:rPr>
          <w:rFonts w:cs="Arial"/>
        </w:rPr>
        <w:t xml:space="preserve">ETG-1.020 (Endesa) o IEEE </w:t>
      </w:r>
      <w:proofErr w:type="spellStart"/>
      <w:r w:rsidRPr="00D468A6">
        <w:rPr>
          <w:rFonts w:cs="Arial"/>
        </w:rPr>
        <w:t>Std</w:t>
      </w:r>
      <w:proofErr w:type="spellEnd"/>
      <w:r w:rsidRPr="00D468A6">
        <w:rPr>
          <w:rFonts w:cs="Arial"/>
        </w:rPr>
        <w:t xml:space="preserve">. 693-2005 (“High </w:t>
      </w:r>
      <w:proofErr w:type="spellStart"/>
      <w:r w:rsidRPr="00D468A6">
        <w:rPr>
          <w:rFonts w:cs="Arial"/>
        </w:rPr>
        <w:t>Seismic</w:t>
      </w:r>
      <w:proofErr w:type="spellEnd"/>
      <w:r w:rsidRPr="00D468A6">
        <w:rPr>
          <w:rFonts w:cs="Arial"/>
        </w:rPr>
        <w:t xml:space="preserve"> </w:t>
      </w:r>
      <w:proofErr w:type="spellStart"/>
      <w:r w:rsidRPr="00D468A6">
        <w:rPr>
          <w:rFonts w:cs="Arial"/>
        </w:rPr>
        <w:t>Level</w:t>
      </w:r>
      <w:proofErr w:type="spellEnd"/>
      <w:r w:rsidRPr="00D468A6">
        <w:rPr>
          <w:rFonts w:cs="Arial"/>
        </w:rPr>
        <w:t>” con “</w:t>
      </w:r>
      <w:proofErr w:type="spellStart"/>
      <w:r w:rsidRPr="00D468A6">
        <w:rPr>
          <w:rFonts w:cs="Arial"/>
        </w:rPr>
        <w:t>Projected</w:t>
      </w:r>
      <w:proofErr w:type="spellEnd"/>
      <w:r w:rsidRPr="00D468A6">
        <w:rPr>
          <w:rFonts w:cs="Arial"/>
        </w:rPr>
        <w:t xml:space="preserve"> performance” factor mayor o igual a 2,0.).</w:t>
      </w:r>
    </w:p>
    <w:p w:rsidRPr="00D468A6" w:rsidR="00D468A6" w:rsidP="00D468A6" w:rsidRDefault="00D468A6" w14:paraId="3CFC7C39" w14:textId="77777777">
      <w:pPr>
        <w:pStyle w:val="Prrafodelista"/>
        <w:numPr>
          <w:ilvl w:val="0"/>
          <w:numId w:val="85"/>
        </w:numPr>
        <w:rPr>
          <w:rFonts w:cs="Arial"/>
        </w:rPr>
      </w:pPr>
      <w:r w:rsidRPr="00D468A6">
        <w:rPr>
          <w:rFonts w:cs="Arial"/>
        </w:rPr>
        <w:t>CIGRÉ “Recomendación de requisitos sísmicos para instalaciones eléctricas de alta tensión actualizado a marzo 2020”.</w:t>
      </w:r>
    </w:p>
    <w:p w:rsidRPr="00D468A6" w:rsidR="00D468A6" w:rsidP="00D468A6" w:rsidRDefault="00D468A6" w14:paraId="3D3678F0" w14:textId="77777777">
      <w:pPr>
        <w:pStyle w:val="Prrafodelista"/>
        <w:numPr>
          <w:ilvl w:val="0"/>
          <w:numId w:val="85"/>
        </w:numPr>
        <w:rPr>
          <w:rFonts w:cs="Arial"/>
        </w:rPr>
      </w:pPr>
      <w:r w:rsidRPr="00D468A6">
        <w:rPr>
          <w:rFonts w:cs="Arial"/>
        </w:rPr>
        <w:t>CIGRÉ “Lecciones y recomendaciones para el sector eléctrico derivadas del terremoto del 27 febrero de 2010 en Chile”.</w:t>
      </w:r>
    </w:p>
    <w:p w:rsidRPr="00D468A6" w:rsidR="00D468A6" w:rsidP="00D468A6" w:rsidRDefault="00D468A6" w14:paraId="6DCA6E0B" w14:textId="77777777">
      <w:pPr>
        <w:pStyle w:val="Prrafodelista"/>
        <w:ind w:left="709"/>
        <w:rPr>
          <w:rFonts w:cs="Arial"/>
        </w:rPr>
      </w:pPr>
      <w:r w:rsidRPr="00D468A6">
        <w:rPr>
          <w:rFonts w:cs="Arial"/>
        </w:rPr>
        <w:t>Para efectos de auditoría técnica se destaca lo siguiente:</w:t>
      </w:r>
    </w:p>
    <w:p w:rsidRPr="00D468A6" w:rsidR="00D468A6" w:rsidP="00D468A6" w:rsidRDefault="00D468A6" w14:paraId="09EC9A8E" w14:textId="77777777">
      <w:pPr>
        <w:pStyle w:val="Prrafodelista"/>
        <w:numPr>
          <w:ilvl w:val="0"/>
          <w:numId w:val="85"/>
        </w:numPr>
        <w:rPr>
          <w:rFonts w:cs="Arial"/>
        </w:rPr>
      </w:pPr>
      <w:r w:rsidRPr="00D468A6">
        <w:rPr>
          <w:rFonts w:cs="Arial"/>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D468A6" w:rsidR="00D468A6" w:rsidP="00D468A6" w:rsidRDefault="00D468A6" w14:paraId="54F1E51E" w14:textId="77777777">
      <w:pPr>
        <w:pStyle w:val="Prrafodelista"/>
        <w:numPr>
          <w:ilvl w:val="0"/>
          <w:numId w:val="85"/>
        </w:numPr>
        <w:rPr>
          <w:rFonts w:cs="Arial"/>
        </w:rPr>
      </w:pPr>
      <w:r w:rsidRPr="00D468A6">
        <w:rPr>
          <w:rFonts w:cs="Arial"/>
        </w:rPr>
        <w:t xml:space="preserve">Se deberá entregar un Dossier de calificación sísmica para cada equipo </w:t>
      </w:r>
      <w:r w:rsidRPr="00D468A6">
        <w:rPr>
          <w:rFonts w:cs="Arial"/>
          <w:strike/>
        </w:rPr>
        <w:t>(</w:t>
      </w:r>
      <w:r w:rsidRPr="00D468A6">
        <w:rPr>
          <w:rFonts w:cs="Arial"/>
        </w:rPr>
        <w:t>Memorias, Reportes, Certificados, Planos, Ensayos, etc.) firmados y aprobados.</w:t>
      </w:r>
    </w:p>
    <w:p w:rsidRPr="00D468A6" w:rsidR="00D468A6" w:rsidP="00D468A6" w:rsidRDefault="00D468A6" w14:paraId="5EEF9E31" w14:textId="77777777">
      <w:pPr>
        <w:ind w:left="785"/>
        <w:rPr>
          <w:rFonts w:cs="Arial"/>
        </w:rPr>
      </w:pPr>
      <w:r w:rsidRPr="00D468A6">
        <w:rPr>
          <w:rFonts w:cs="Arial"/>
        </w:rPr>
        <w:t>A continuación, se resumen las exigencias sísmicas a considerar dependiendo del tipo de equipo:</w:t>
      </w:r>
    </w:p>
    <w:p w:rsidRPr="00D468A6" w:rsidR="00D468A6" w:rsidP="00D468A6" w:rsidRDefault="00D468A6" w14:paraId="2994A607" w14:textId="77777777">
      <w:pPr>
        <w:pStyle w:val="Prrafodelista"/>
        <w:spacing w:before="240"/>
        <w:ind w:left="0"/>
        <w:rPr>
          <w:rFonts w:cs="Arial"/>
          <w:b/>
        </w:rPr>
      </w:pPr>
    </w:p>
    <w:p w:rsidRPr="00D468A6" w:rsidR="00D468A6" w:rsidP="00D468A6" w:rsidRDefault="00D468A6" w14:paraId="46B2276B" w14:textId="77777777">
      <w:pPr>
        <w:pStyle w:val="Prrafodelista"/>
        <w:spacing w:before="240"/>
        <w:ind w:left="0"/>
        <w:rPr>
          <w:rFonts w:cs="Arial"/>
          <w:b/>
        </w:rPr>
      </w:pPr>
    </w:p>
    <w:p w:rsidRPr="00D468A6" w:rsidR="00D468A6" w:rsidP="00D468A6" w:rsidRDefault="00D468A6" w14:paraId="3B9F1BA6" w14:textId="77777777">
      <w:pPr>
        <w:pStyle w:val="Prrafodelista"/>
        <w:spacing w:before="240"/>
        <w:ind w:left="0"/>
        <w:rPr>
          <w:rFonts w:cs="Arial"/>
          <w:b/>
        </w:rPr>
      </w:pPr>
    </w:p>
    <w:p w:rsidRPr="00D468A6" w:rsidR="00D468A6" w:rsidP="00D468A6" w:rsidRDefault="00D468A6" w14:paraId="61F478BC" w14:textId="77777777">
      <w:pPr>
        <w:pStyle w:val="Prrafodelista"/>
        <w:spacing w:before="240"/>
        <w:ind w:left="0"/>
        <w:rPr>
          <w:rFonts w:cs="Arial"/>
          <w:b/>
        </w:rPr>
      </w:pPr>
    </w:p>
    <w:p w:rsidRPr="00D468A6" w:rsidR="00D468A6" w:rsidP="00D468A6" w:rsidRDefault="00D468A6" w14:paraId="7AC89E6F" w14:textId="77777777">
      <w:pPr>
        <w:pStyle w:val="Prrafodelista"/>
        <w:spacing w:before="240"/>
        <w:ind w:left="0"/>
        <w:rPr>
          <w:rFonts w:cs="Arial"/>
          <w:b/>
        </w:rPr>
      </w:pPr>
    </w:p>
    <w:p w:rsidRPr="00D468A6" w:rsidR="00D468A6" w:rsidP="00D468A6" w:rsidRDefault="00D468A6" w14:paraId="7D72F5DE" w14:textId="77777777">
      <w:pPr>
        <w:pStyle w:val="Prrafodelista"/>
        <w:spacing w:before="240"/>
        <w:ind w:left="0"/>
        <w:rPr>
          <w:rFonts w:cs="Arial"/>
          <w:b/>
        </w:rPr>
      </w:pPr>
      <w:r w:rsidRPr="00D468A6">
        <w:rPr>
          <w:noProof/>
        </w:rPr>
        <w:drawing>
          <wp:inline distT="0" distB="0" distL="0" distR="0" wp14:anchorId="202EF631" wp14:editId="44A77E42">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Pr="00D468A6" w:rsidR="00D468A6" w:rsidP="00D468A6" w:rsidRDefault="00D468A6" w14:paraId="3E4F3511" w14:textId="77777777">
      <w:pPr>
        <w:pStyle w:val="Prrafodelista"/>
        <w:spacing w:before="240"/>
        <w:ind w:left="0"/>
        <w:rPr>
          <w:rFonts w:cs="Arial"/>
          <w:b/>
        </w:rPr>
      </w:pPr>
    </w:p>
    <w:p w:rsidRPr="00D468A6" w:rsidR="00D468A6" w:rsidP="00D468A6" w:rsidRDefault="00D468A6" w14:paraId="7FB3AAE8" w14:textId="77777777">
      <w:pPr>
        <w:pStyle w:val="Ttulo1"/>
      </w:pPr>
      <w:r w:rsidRPr="00D468A6">
        <w:t xml:space="preserve">  </w:t>
      </w:r>
      <w:bookmarkStart w:name="_Toc173080338" w:id="99"/>
      <w:bookmarkStart w:name="_Toc173165509" w:id="100"/>
      <w:bookmarkStart w:name="_Toc188605101" w:id="101"/>
      <w:r w:rsidRPr="00D468A6">
        <w:t>INFOTÉCNICA</w:t>
      </w:r>
      <w:bookmarkEnd w:id="99"/>
      <w:bookmarkEnd w:id="100"/>
      <w:bookmarkEnd w:id="101"/>
    </w:p>
    <w:p w:rsidRPr="00D468A6" w:rsidR="00D468A6" w:rsidP="00D468A6" w:rsidRDefault="00D468A6" w14:paraId="2AB08F67" w14:textId="77777777">
      <w:pPr>
        <w:rPr>
          <w:rFonts w:cs="Arial"/>
        </w:rPr>
      </w:pPr>
      <w:r w:rsidRPr="00D468A6">
        <w:rPr>
          <w:rFonts w:cs="Arial"/>
        </w:rPr>
        <w:t>Por requerimientos del ente regulador, se exige el llenado de la información solicitada en formato de Fichas Técnicas por cada equipo, de acuerdo con el formato y unidades de medida solicitas.</w:t>
      </w:r>
    </w:p>
    <w:p w:rsidRPr="00D468A6" w:rsidR="00D468A6" w:rsidP="00D468A6" w:rsidRDefault="00D468A6" w14:paraId="527A257A" w14:textId="77777777">
      <w:pPr>
        <w:rPr>
          <w:rFonts w:cs="Arial"/>
        </w:rPr>
      </w:pPr>
      <w:r w:rsidRPr="00D468A6">
        <w:rPr>
          <w:rFonts w:cs="Arial"/>
        </w:rPr>
        <w:t>El oferente deberá considerar dentro de su alcance el llenado de dichas fichas en lo que corresponda estrictamente a la información técnica del equipo.</w:t>
      </w:r>
    </w:p>
    <w:p w:rsidRPr="00D468A6" w:rsidR="00D468A6" w:rsidP="00D468A6" w:rsidRDefault="00D468A6" w14:paraId="32FCA8F7" w14:textId="77777777">
      <w:pPr>
        <w:pStyle w:val="Prrafodelista"/>
        <w:numPr>
          <w:ilvl w:val="0"/>
          <w:numId w:val="86"/>
        </w:numPr>
        <w:rPr>
          <w:rFonts w:cs="Arial"/>
          <w:lang w:val="es-ES"/>
        </w:rPr>
      </w:pPr>
      <w:r w:rsidRPr="00D468A6">
        <w:rPr>
          <w:rFonts w:cs="Arial"/>
          <w:lang w:val="es-ES"/>
        </w:rPr>
        <w:t>Para el caso de las celdas, se deberá considerar el llenado de la ficha técnica de barras, además de las fichas individuales por cada componente de un paño; Interruptores, desconectadores, TTCC, etc.</w:t>
      </w:r>
    </w:p>
    <w:p w:rsidRPr="00D468A6" w:rsidR="00D468A6" w:rsidP="00D468A6" w:rsidRDefault="00D468A6" w14:paraId="21EAD7EF" w14:textId="77777777">
      <w:pPr>
        <w:pStyle w:val="Prrafodelista"/>
        <w:ind w:left="0"/>
        <w:rPr>
          <w:rFonts w:cs="Arial"/>
        </w:rPr>
      </w:pPr>
      <w:r w:rsidRPr="00D468A6">
        <w:rPr>
          <w:rFonts w:cs="Arial"/>
        </w:rPr>
        <w:t>Se adjunta Anexo con fichas de referencia.</w:t>
      </w:r>
    </w:p>
    <w:p w:rsidRPr="00D468A6" w:rsidR="00D468A6" w:rsidP="00D468A6" w:rsidRDefault="00D468A6" w14:paraId="496ABB3F" w14:textId="77777777">
      <w:pPr>
        <w:pStyle w:val="Prrafodelista"/>
        <w:spacing w:before="240"/>
        <w:ind w:left="0"/>
        <w:rPr>
          <w:rFonts w:cs="Arial"/>
          <w:b/>
        </w:rPr>
      </w:pPr>
    </w:p>
    <w:p w:rsidRPr="00D468A6" w:rsidR="00D468A6" w:rsidP="00D468A6" w:rsidRDefault="00D468A6" w14:paraId="1E9E4E69" w14:textId="77777777">
      <w:pPr>
        <w:pStyle w:val="Prrafodelista"/>
        <w:spacing w:before="240"/>
        <w:ind w:left="0"/>
        <w:rPr>
          <w:rFonts w:cs="Arial"/>
          <w:b/>
        </w:rPr>
      </w:pPr>
    </w:p>
    <w:p w:rsidRPr="00D468A6" w:rsidR="00D468A6" w:rsidP="00D468A6" w:rsidRDefault="00D468A6" w14:paraId="3A32C28D" w14:textId="77777777">
      <w:pPr>
        <w:pStyle w:val="Ttulo1"/>
      </w:pPr>
      <w:r w:rsidRPr="00D468A6">
        <w:t xml:space="preserve">  </w:t>
      </w:r>
      <w:bookmarkStart w:name="_Toc173080339" w:id="102"/>
      <w:bookmarkStart w:name="_Toc173165510" w:id="103"/>
      <w:bookmarkStart w:name="_Toc188605102" w:id="104"/>
      <w:r w:rsidRPr="00D468A6">
        <w:t>REQUERIMIENTOS DE CALIDAD</w:t>
      </w:r>
      <w:bookmarkEnd w:id="102"/>
      <w:bookmarkEnd w:id="103"/>
      <w:bookmarkEnd w:id="104"/>
    </w:p>
    <w:p w:rsidRPr="00D468A6" w:rsidR="00D468A6" w:rsidP="00D468A6" w:rsidRDefault="00D468A6" w14:paraId="485E5BBC" w14:textId="77777777">
      <w:pPr>
        <w:spacing w:before="240"/>
        <w:rPr>
          <w:rFonts w:cs="Arial"/>
        </w:rPr>
      </w:pPr>
      <w:r w:rsidRPr="00D468A6">
        <w:rPr>
          <w:rFonts w:cs="Arial"/>
        </w:rPr>
        <w:t xml:space="preserve">El Oferente deberá tener implementado y funcionando en su fábrica un sistema de Garantía de Calidad con programas y procedimientos documentados en manuales, cumpliendo la siguiente norma: </w:t>
      </w:r>
    </w:p>
    <w:p w:rsidRPr="00D468A6" w:rsidR="00D468A6" w:rsidP="00D468A6" w:rsidRDefault="00D468A6" w14:paraId="66F22432" w14:textId="77777777">
      <w:pPr>
        <w:pStyle w:val="Prrafodelista"/>
        <w:numPr>
          <w:ilvl w:val="0"/>
          <w:numId w:val="86"/>
        </w:numPr>
        <w:spacing w:before="240"/>
        <w:rPr>
          <w:rFonts w:cs="Arial"/>
        </w:rPr>
      </w:pPr>
      <w:r w:rsidRPr="00D468A6">
        <w:rPr>
          <w:rFonts w:cs="Arial"/>
          <w:b/>
          <w:bCs/>
        </w:rPr>
        <w:t>ISO 9001</w:t>
      </w:r>
      <w:r w:rsidRPr="00D468A6">
        <w:rPr>
          <w:rFonts w:cs="Arial"/>
        </w:rPr>
        <w:t xml:space="preserve"> en su última versión: Sistemas de calidad - Modelo de garantía de calidad en diseño, producción, instalación y servicio. </w:t>
      </w:r>
    </w:p>
    <w:p w:rsidRPr="00D468A6" w:rsidR="00D468A6" w:rsidP="00D468A6" w:rsidRDefault="00D468A6" w14:paraId="72637764" w14:textId="77777777">
      <w:pPr>
        <w:spacing w:before="240"/>
        <w:rPr>
          <w:rFonts w:cs="Arial"/>
        </w:rPr>
      </w:pPr>
      <w:r w:rsidRPr="00D468A6">
        <w:rPr>
          <w:rFonts w:cs="Arial"/>
        </w:rPr>
        <w:t xml:space="preserve">Además, deberá contar con la siguiente certificación de gestión ambiental: </w:t>
      </w:r>
    </w:p>
    <w:p w:rsidRPr="00D468A6" w:rsidR="00D468A6" w:rsidP="00D468A6" w:rsidRDefault="00D468A6" w14:paraId="6CE82060" w14:textId="77777777">
      <w:pPr>
        <w:pStyle w:val="Prrafodelista"/>
        <w:numPr>
          <w:ilvl w:val="0"/>
          <w:numId w:val="86"/>
        </w:numPr>
        <w:spacing w:before="240"/>
        <w:rPr>
          <w:rFonts w:cs="Arial"/>
          <w:b/>
        </w:rPr>
      </w:pPr>
      <w:r w:rsidRPr="00D468A6">
        <w:rPr>
          <w:rFonts w:cs="Arial"/>
          <w:b/>
          <w:bCs/>
        </w:rPr>
        <w:t>ISO 14001</w:t>
      </w:r>
      <w:r w:rsidRPr="00D468A6">
        <w:rPr>
          <w:rFonts w:cs="Arial"/>
        </w:rPr>
        <w:t xml:space="preserve"> en su última versión: Sistemas de gestión ambiental - Modelo de mejoramiento continuo y prevención de la contaminación, cumplimiento de la reglamentación ambiental.</w:t>
      </w:r>
    </w:p>
    <w:p w:rsidRPr="00D468A6" w:rsidR="00D468A6" w:rsidP="00D468A6" w:rsidRDefault="00D468A6" w14:paraId="1F682AE9" w14:textId="77777777">
      <w:pPr>
        <w:ind w:left="0"/>
        <w:jc w:val="left"/>
        <w:rPr>
          <w:b/>
          <w:color w:val="005581"/>
        </w:rPr>
      </w:pPr>
    </w:p>
    <w:p w:rsidRPr="00D468A6" w:rsidR="00D468A6" w:rsidP="00DB0DC4" w:rsidRDefault="00D468A6" w14:paraId="7731A22A" w14:textId="77777777">
      <w:pPr>
        <w:jc w:val="center"/>
        <w:rPr>
          <w:b/>
          <w:color w:val="005581"/>
        </w:rPr>
      </w:pPr>
    </w:p>
    <w:p w:rsidRPr="00D468A6" w:rsidR="00D468A6" w:rsidP="00DB0DC4" w:rsidRDefault="00D468A6" w14:paraId="67C666C0" w14:textId="77777777">
      <w:pPr>
        <w:jc w:val="center"/>
        <w:rPr>
          <w:b/>
          <w:color w:val="005581"/>
        </w:rPr>
      </w:pPr>
    </w:p>
    <w:p w:rsidRPr="00D468A6" w:rsidR="00D468A6" w:rsidP="00DB0DC4" w:rsidRDefault="00D468A6" w14:paraId="35C7E1D4" w14:textId="77777777">
      <w:pPr>
        <w:jc w:val="center"/>
        <w:rPr>
          <w:b/>
          <w:color w:val="005581"/>
        </w:rPr>
      </w:pPr>
    </w:p>
    <w:p w:rsidRPr="00D468A6" w:rsidR="00D468A6" w:rsidP="00DB0DC4" w:rsidRDefault="00D468A6" w14:paraId="437F16C2" w14:textId="77777777">
      <w:pPr>
        <w:jc w:val="center"/>
        <w:rPr>
          <w:b/>
          <w:color w:val="005581"/>
        </w:rPr>
      </w:pPr>
    </w:p>
    <w:p w:rsidRPr="00D468A6" w:rsidR="00D468A6" w:rsidP="00DB0DC4" w:rsidRDefault="00D468A6" w14:paraId="6CEF27C7" w14:textId="77777777">
      <w:pPr>
        <w:jc w:val="center"/>
        <w:rPr>
          <w:b/>
          <w:color w:val="005581"/>
        </w:rPr>
      </w:pPr>
    </w:p>
    <w:p w:rsidRPr="00D468A6" w:rsidR="00D468A6" w:rsidP="00DB0DC4" w:rsidRDefault="00D468A6" w14:paraId="048A8CFA" w14:textId="77777777">
      <w:pPr>
        <w:jc w:val="center"/>
        <w:rPr>
          <w:b/>
          <w:color w:val="005581"/>
        </w:rPr>
      </w:pPr>
    </w:p>
    <w:p w:rsidRPr="00D468A6" w:rsidR="00DB0DC4" w:rsidP="00DB0DC4" w:rsidRDefault="00DB0DC4" w14:paraId="7CE2D052" w14:textId="2DD5F7A7">
      <w:pPr>
        <w:jc w:val="center"/>
      </w:pPr>
      <w:r w:rsidRPr="00D468A6">
        <w:rPr>
          <w:b/>
          <w:color w:val="005581"/>
        </w:rPr>
        <w:t>FIN DEL DOCUMENTO</w:t>
      </w:r>
    </w:p>
    <w:p w:rsidRPr="00D468A6" w:rsidR="003976D5" w:rsidP="00A92353" w:rsidRDefault="003976D5" w14:paraId="1499AC37" w14:textId="77777777">
      <w:pPr>
        <w:ind w:left="0"/>
      </w:pPr>
    </w:p>
    <w:sectPr w:rsidRPr="00D468A6" w:rsidR="003976D5" w:rsidSect="008D5FE1">
      <w:headerReference w:type="default" r:id="rId12"/>
      <w:footerReference w:type="default" r:id="rId13"/>
      <w:pgSz w:w="12240" w:h="15840" w:orient="portrait"/>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A17BA" w:rsidP="008D55DD" w:rsidRDefault="00DA17BA" w14:paraId="2EA7C262" w14:textId="77777777">
      <w:pPr>
        <w:spacing w:after="0" w:line="240" w:lineRule="auto"/>
      </w:pPr>
      <w:r>
        <w:separator/>
      </w:r>
    </w:p>
  </w:endnote>
  <w:endnote w:type="continuationSeparator" w:id="0">
    <w:p w:rsidR="00DA17BA" w:rsidP="008D55DD" w:rsidRDefault="00DA17BA" w14:paraId="413CAC2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Frutiger-Light">
    <w:altName w:val="Cambria Math"/>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rebuchetMS">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47804" w:rsidP="008E257A" w:rsidRDefault="00547804" w14:paraId="44720D6C" w14:textId="77777777">
    <w:pPr>
      <w:spacing w:after="0"/>
      <w:ind w:left="0"/>
    </w:pPr>
  </w:p>
  <w:p w:rsidRPr="008C236B" w:rsidR="00547804" w:rsidP="008E257A" w:rsidRDefault="00547804" w14:paraId="50C9455A" w14:textId="77777777">
    <w:pPr>
      <w:pStyle w:val="Piedepgina"/>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A17BA" w:rsidP="008D55DD" w:rsidRDefault="00DA17BA" w14:paraId="73CE02FB" w14:textId="77777777">
      <w:pPr>
        <w:spacing w:after="0" w:line="240" w:lineRule="auto"/>
      </w:pPr>
      <w:r>
        <w:separator/>
      </w:r>
    </w:p>
  </w:footnote>
  <w:footnote w:type="continuationSeparator" w:id="0">
    <w:p w:rsidR="00DA17BA" w:rsidP="008D55DD" w:rsidRDefault="00DA17BA" w14:paraId="0179692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547804" w:rsidTr="00634E16" w14:paraId="7E391858" w14:textId="77777777">
      <w:trPr>
        <w:cantSplit/>
        <w:trHeight w:val="902"/>
      </w:trPr>
      <w:tc>
        <w:tcPr>
          <w:tcW w:w="9142" w:type="dxa"/>
          <w:vMerge w:val="restart"/>
        </w:tcPr>
        <w:p w:rsidR="00547804" w:rsidP="00EA6D22" w:rsidRDefault="00547804" w14:paraId="4A8E2093" w14:textId="49C48D09">
          <w:pPr>
            <w:ind w:left="0"/>
          </w:pPr>
        </w:p>
      </w:tc>
      <w:tc>
        <w:tcPr>
          <w:tcW w:w="488" w:type="dxa"/>
          <w:tcBorders>
            <w:bottom w:val="single" w:color="006699" w:sz="4" w:space="0"/>
          </w:tcBorders>
        </w:tcPr>
        <w:p w:rsidR="00547804" w:rsidP="00634E16" w:rsidRDefault="00547804" w14:paraId="49849446" w14:textId="77777777"/>
      </w:tc>
    </w:tr>
    <w:tr w:rsidR="00547804" w:rsidTr="00634E16" w14:paraId="1FDA53FD" w14:textId="77777777">
      <w:trPr>
        <w:cantSplit/>
        <w:trHeight w:val="369"/>
      </w:trPr>
      <w:tc>
        <w:tcPr>
          <w:tcW w:w="9142" w:type="dxa"/>
          <w:vMerge/>
          <w:tcBorders>
            <w:right w:val="single" w:color="006699" w:sz="4" w:space="0"/>
          </w:tcBorders>
        </w:tcPr>
        <w:p w:rsidR="00547804" w:rsidP="00634E16" w:rsidRDefault="00547804" w14:paraId="6F67DCC8" w14:textId="77777777">
          <w:pPr>
            <w:rPr>
              <w:noProof/>
              <w:sz w:val="20"/>
              <w:lang w:val="fr-FR"/>
            </w:rPr>
          </w:pPr>
        </w:p>
      </w:tc>
      <w:tc>
        <w:tcPr>
          <w:tcW w:w="488" w:type="dxa"/>
          <w:tcBorders>
            <w:top w:val="single" w:color="006699" w:sz="4" w:space="0"/>
            <w:left w:val="single" w:color="006699" w:sz="4" w:space="0"/>
            <w:bottom w:val="single" w:color="006699" w:sz="4" w:space="0"/>
            <w:right w:val="single" w:color="006699" w:sz="4" w:space="0"/>
          </w:tcBorders>
          <w:shd w:val="clear" w:color="auto" w:fill="006699"/>
          <w:tcMar>
            <w:left w:w="0" w:type="dxa"/>
            <w:right w:w="0" w:type="dxa"/>
          </w:tcMar>
          <w:vAlign w:val="center"/>
        </w:tcPr>
        <w:p w:rsidR="00547804" w:rsidP="00634E16" w:rsidRDefault="00547804" w14:paraId="7E8DC563" w14:textId="22EA39BD">
          <w:pPr>
            <w:spacing w:after="0"/>
            <w:ind w:left="77"/>
            <w:jc w:val="center"/>
            <w:rPr>
              <w:b/>
              <w:bCs/>
              <w:color w:val="FFFFFF"/>
              <w:sz w:val="16"/>
              <w:szCs w:val="16"/>
            </w:rPr>
          </w:pPr>
          <w:r>
            <w:rPr>
              <w:b/>
              <w:bCs/>
              <w:color w:val="FFFFFF"/>
              <w:sz w:val="16"/>
              <w:szCs w:val="16"/>
            </w:rPr>
            <w:fldChar w:fldCharType="begin"/>
          </w:r>
          <w:r>
            <w:rPr>
              <w:b/>
              <w:bCs/>
              <w:color w:val="FFFFFF"/>
              <w:sz w:val="16"/>
              <w:szCs w:val="16"/>
            </w:rPr>
            <w:instrText xml:space="preserve"> PAGE </w:instrText>
          </w:r>
          <w:r>
            <w:rPr>
              <w:b/>
              <w:bCs/>
              <w:color w:val="FFFFFF"/>
              <w:sz w:val="16"/>
              <w:szCs w:val="16"/>
            </w:rPr>
            <w:fldChar w:fldCharType="separate"/>
          </w:r>
          <w:r w:rsidR="00CC70EC">
            <w:rPr>
              <w:b/>
              <w:bCs/>
              <w:noProof/>
              <w:color w:val="FFFFFF"/>
              <w:sz w:val="16"/>
              <w:szCs w:val="16"/>
            </w:rPr>
            <w:t>18</w:t>
          </w:r>
          <w:r>
            <w:rPr>
              <w:b/>
              <w:bCs/>
              <w:color w:val="FFFFFF"/>
              <w:sz w:val="16"/>
              <w:szCs w:val="16"/>
            </w:rPr>
            <w:fldChar w:fldCharType="end"/>
          </w:r>
          <w:r>
            <w:rPr>
              <w:b/>
              <w:bCs/>
              <w:color w:val="FFFFFF"/>
              <w:sz w:val="16"/>
              <w:szCs w:val="16"/>
            </w:rPr>
            <w:t>-</w:t>
          </w:r>
          <w:r>
            <w:rPr>
              <w:b/>
              <w:bCs/>
              <w:color w:val="FFFFFF"/>
              <w:sz w:val="16"/>
              <w:szCs w:val="16"/>
            </w:rPr>
            <w:fldChar w:fldCharType="begin"/>
          </w:r>
          <w:r>
            <w:rPr>
              <w:b/>
              <w:bCs/>
              <w:color w:val="FFFFFF"/>
              <w:sz w:val="16"/>
              <w:szCs w:val="16"/>
            </w:rPr>
            <w:instrText xml:space="preserve"> NUMPAGES </w:instrText>
          </w:r>
          <w:r>
            <w:rPr>
              <w:b/>
              <w:bCs/>
              <w:color w:val="FFFFFF"/>
              <w:sz w:val="16"/>
              <w:szCs w:val="16"/>
            </w:rPr>
            <w:fldChar w:fldCharType="separate"/>
          </w:r>
          <w:r w:rsidR="00CC70EC">
            <w:rPr>
              <w:b/>
              <w:bCs/>
              <w:noProof/>
              <w:color w:val="FFFFFF"/>
              <w:sz w:val="16"/>
              <w:szCs w:val="16"/>
            </w:rPr>
            <w:t>18</w:t>
          </w:r>
          <w:r>
            <w:rPr>
              <w:b/>
              <w:bCs/>
              <w:color w:val="FFFFFF"/>
              <w:sz w:val="16"/>
              <w:szCs w:val="16"/>
            </w:rPr>
            <w:fldChar w:fldCharType="end"/>
          </w:r>
        </w:p>
      </w:tc>
    </w:tr>
  </w:tbl>
  <w:p w:rsidR="00547804" w:rsidRDefault="00547804" w14:paraId="15D4CF7A"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84">
    <w:nsid w:val="29af428e"/>
    <w:multiLevelType xmlns:w="http://schemas.openxmlformats.org/wordprocessingml/2006/main" w:val="hybridMultilevel"/>
    <w:lvl xmlns:w="http://schemas.openxmlformats.org/wordprocessingml/2006/main" w:ilvl="0">
      <w:start w:val="1"/>
      <w:numFmt w:val="bullet"/>
      <w:lvlText w:val=""/>
      <w:lvlJc w:val="left"/>
      <w:pPr>
        <w:ind w:left="1145" w:hanging="360"/>
      </w:pPr>
      <w:rPr>
        <w:rFonts w:hint="default" w:ascii="Wingdings" w:hAnsi="Wingdings"/>
      </w:rPr>
    </w:lvl>
    <w:lvl xmlns:w="http://schemas.openxmlformats.org/wordprocessingml/2006/main" w:ilvl="1">
      <w:start w:val="1"/>
      <w:numFmt w:val="bullet"/>
      <w:lvlText w:val="o"/>
      <w:lvlJc w:val="left"/>
      <w:pPr>
        <w:ind w:left="1505" w:hanging="360"/>
      </w:pPr>
      <w:rPr>
        <w:rFonts w:hint="default" w:ascii="Courier New" w:hAnsi="Courier New"/>
      </w:rPr>
    </w:lvl>
    <w:lvl xmlns:w="http://schemas.openxmlformats.org/wordprocessingml/2006/main" w:ilvl="2">
      <w:start w:val="1"/>
      <w:numFmt w:val="bullet"/>
      <w:lvlText w:val=""/>
      <w:lvlJc w:val="left"/>
      <w:pPr>
        <w:ind w:left="2225" w:hanging="360"/>
      </w:pPr>
      <w:rPr>
        <w:rFonts w:hint="default" w:ascii="Wingdings" w:hAnsi="Wingdings"/>
      </w:rPr>
    </w:lvl>
    <w:lvl xmlns:w="http://schemas.openxmlformats.org/wordprocessingml/2006/main" w:ilvl="3">
      <w:start w:val="1"/>
      <w:numFmt w:val="bullet"/>
      <w:lvlText w:val=""/>
      <w:lvlJc w:val="left"/>
      <w:pPr>
        <w:ind w:left="2945" w:hanging="360"/>
      </w:pPr>
      <w:rPr>
        <w:rFonts w:hint="default" w:ascii="Symbol" w:hAnsi="Symbol"/>
      </w:rPr>
    </w:lvl>
    <w:lvl xmlns:w="http://schemas.openxmlformats.org/wordprocessingml/2006/main" w:ilvl="4">
      <w:start w:val="1"/>
      <w:numFmt w:val="bullet"/>
      <w:lvlText w:val="o"/>
      <w:lvlJc w:val="left"/>
      <w:pPr>
        <w:ind w:left="3665" w:hanging="360"/>
      </w:pPr>
      <w:rPr>
        <w:rFonts w:hint="default" w:ascii="Courier New" w:hAnsi="Courier New"/>
      </w:rPr>
    </w:lvl>
    <w:lvl xmlns:w="http://schemas.openxmlformats.org/wordprocessingml/2006/main" w:ilvl="5">
      <w:start w:val="1"/>
      <w:numFmt w:val="bullet"/>
      <w:lvlText w:val=""/>
      <w:lvlJc w:val="left"/>
      <w:pPr>
        <w:ind w:left="4385" w:hanging="360"/>
      </w:pPr>
      <w:rPr>
        <w:rFonts w:hint="default" w:ascii="Wingdings" w:hAnsi="Wingdings"/>
      </w:rPr>
    </w:lvl>
    <w:lvl xmlns:w="http://schemas.openxmlformats.org/wordprocessingml/2006/main" w:ilvl="6">
      <w:start w:val="1"/>
      <w:numFmt w:val="bullet"/>
      <w:lvlText w:val=""/>
      <w:lvlJc w:val="left"/>
      <w:pPr>
        <w:ind w:left="5105" w:hanging="360"/>
      </w:pPr>
      <w:rPr>
        <w:rFonts w:hint="default" w:ascii="Symbol" w:hAnsi="Symbol"/>
      </w:rPr>
    </w:lvl>
    <w:lvl xmlns:w="http://schemas.openxmlformats.org/wordprocessingml/2006/main" w:ilvl="7">
      <w:start w:val="1"/>
      <w:numFmt w:val="bullet"/>
      <w:lvlText w:val="o"/>
      <w:lvlJc w:val="left"/>
      <w:pPr>
        <w:ind w:left="5825" w:hanging="360"/>
      </w:pPr>
      <w:rPr>
        <w:rFonts w:hint="default" w:ascii="Courier New" w:hAnsi="Courier New"/>
      </w:rPr>
    </w:lvl>
    <w:lvl xmlns:w="http://schemas.openxmlformats.org/wordprocessingml/2006/main" w:ilvl="8">
      <w:start w:val="1"/>
      <w:numFmt w:val="bullet"/>
      <w:lvlText w:val=""/>
      <w:lvlJc w:val="left"/>
      <w:pPr>
        <w:ind w:left="6545" w:hanging="360"/>
      </w:pPr>
      <w:rPr>
        <w:rFonts w:hint="default" w:ascii="Wingdings" w:hAnsi="Wingdings"/>
      </w:rPr>
    </w:lvl>
  </w:abstractNum>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Estilo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20E0E6B"/>
    <w:multiLevelType w:val="multilevel"/>
    <w:tmpl w:val="A4060022"/>
    <w:lvl w:ilvl="0">
      <w:start w:val="1"/>
      <w:numFmt w:val="decimal"/>
      <w:lvlText w:val="%1"/>
      <w:lvlJc w:val="left"/>
      <w:pPr>
        <w:tabs>
          <w:tab w:val="num" w:pos="720"/>
        </w:tabs>
        <w:ind w:left="720" w:hanging="720"/>
      </w:pPr>
      <w:rPr>
        <w:rFonts w:hint="default" w:ascii="Arial" w:hAnsi="Arial" w:cs="Arial"/>
        <w:b/>
        <w:bCs/>
        <w:i w:val="0"/>
        <w:iCs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hint="default" w:ascii="Arial Narrow" w:hAnsi="Arial Narrow" w:cs="Arial Narrow"/>
        <w:b/>
        <w:bCs/>
        <w:i w:val="0"/>
        <w:iCs w:val="0"/>
        <w:color w:val="006699"/>
        <w:sz w:val="24"/>
        <w:szCs w:val="24"/>
      </w:rPr>
    </w:lvl>
    <w:lvl w:ilvl="2">
      <w:start w:val="1"/>
      <w:numFmt w:val="decimal"/>
      <w:lvlText w:val="%1.%2.%3"/>
      <w:lvlJc w:val="left"/>
      <w:pPr>
        <w:tabs>
          <w:tab w:val="num" w:pos="720"/>
        </w:tabs>
        <w:ind w:left="720" w:hanging="720"/>
      </w:pPr>
      <w:rPr>
        <w:b/>
        <w:bCs/>
        <w:i w:val="0"/>
        <w:iCs w:val="0"/>
        <w:color w:val="006699"/>
        <w:sz w:val="24"/>
        <w:szCs w:val="24"/>
      </w:rPr>
    </w:lvl>
    <w:lvl w:ilvl="3">
      <w:start w:val="1"/>
      <w:numFmt w:val="decimal"/>
      <w:lvlText w:val="%1.%2.%3.%4"/>
      <w:lvlJc w:val="left"/>
      <w:pPr>
        <w:tabs>
          <w:tab w:val="num" w:pos="720"/>
        </w:tabs>
        <w:ind w:left="720" w:hanging="720"/>
      </w:pPr>
      <w:rPr>
        <w:rFonts w:hint="default" w:ascii="Arial Narrow" w:hAnsi="Arial Narrow" w:cs="Arial Narrow"/>
        <w:b w:val="0"/>
        <w:bCs w:val="0"/>
        <w:i/>
        <w:iCs/>
        <w:color w:val="006699"/>
        <w:sz w:val="24"/>
        <w:szCs w:val="24"/>
      </w:rPr>
    </w:lvl>
    <w:lvl w:ilvl="4">
      <w:start w:val="1"/>
      <w:numFmt w:val="lowerLetter"/>
      <w:lvlText w:val="%5)"/>
      <w:lvlJc w:val="left"/>
      <w:pPr>
        <w:tabs>
          <w:tab w:val="num" w:pos="1134"/>
        </w:tabs>
        <w:ind w:left="1134" w:hanging="680"/>
      </w:pPr>
      <w:rPr>
        <w:rFonts w:hint="default" w:ascii="Arial Narrow" w:hAnsi="Arial Narrow" w:cs="Arial Narrow"/>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15:restartNumberingAfterBreak="0">
    <w:nsid w:val="03B60D15"/>
    <w:multiLevelType w:val="hybridMultilevel"/>
    <w:tmpl w:val="A82C430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03CD7DF0"/>
    <w:multiLevelType w:val="hybridMultilevel"/>
    <w:tmpl w:val="6F3259C4"/>
    <w:lvl w:ilvl="0" w:tplc="0C0A000B">
      <w:start w:val="1"/>
      <w:numFmt w:val="bullet"/>
      <w:lvlText w:val="o"/>
      <w:lvlJc w:val="left"/>
      <w:pPr>
        <w:tabs>
          <w:tab w:val="num" w:pos="1296"/>
        </w:tabs>
        <w:ind w:left="1296" w:hanging="360"/>
      </w:pPr>
      <w:rPr>
        <w:rFonts w:hint="default" w:ascii="Courier New" w:hAnsi="Courier New" w:cs="Courier New"/>
      </w:rPr>
    </w:lvl>
    <w:lvl w:ilvl="1" w:tplc="0C0A0003">
      <w:start w:val="1"/>
      <w:numFmt w:val="bullet"/>
      <w:pStyle w:val="V2T1sn"/>
      <w:lvlText w:val=""/>
      <w:lvlJc w:val="left"/>
      <w:pPr>
        <w:ind w:left="1134" w:hanging="283"/>
      </w:pPr>
      <w:rPr>
        <w:rFonts w:hint="default" w:ascii="Symbol" w:hAnsi="Symbol"/>
      </w:rPr>
    </w:lvl>
    <w:lvl w:ilvl="2" w:tplc="0C0A0005">
      <w:start w:val="1"/>
      <w:numFmt w:val="lowerRoman"/>
      <w:lvlText w:val="%3."/>
      <w:lvlJc w:val="right"/>
      <w:pPr>
        <w:tabs>
          <w:tab w:val="num" w:pos="2736"/>
        </w:tabs>
        <w:ind w:left="2736" w:hanging="180"/>
      </w:pPr>
    </w:lvl>
    <w:lvl w:ilvl="3" w:tplc="0C0A0001" w:tentative="1">
      <w:start w:val="1"/>
      <w:numFmt w:val="decimal"/>
      <w:lvlText w:val="%4."/>
      <w:lvlJc w:val="left"/>
      <w:pPr>
        <w:tabs>
          <w:tab w:val="num" w:pos="3456"/>
        </w:tabs>
        <w:ind w:left="3456" w:hanging="360"/>
      </w:pPr>
    </w:lvl>
    <w:lvl w:ilvl="4" w:tplc="0C0A0003" w:tentative="1">
      <w:start w:val="1"/>
      <w:numFmt w:val="lowerLetter"/>
      <w:lvlText w:val="%5."/>
      <w:lvlJc w:val="left"/>
      <w:pPr>
        <w:tabs>
          <w:tab w:val="num" w:pos="4176"/>
        </w:tabs>
        <w:ind w:left="4176" w:hanging="360"/>
      </w:pPr>
    </w:lvl>
    <w:lvl w:ilvl="5" w:tplc="0C0A0005" w:tentative="1">
      <w:start w:val="1"/>
      <w:numFmt w:val="lowerRoman"/>
      <w:lvlText w:val="%6."/>
      <w:lvlJc w:val="right"/>
      <w:pPr>
        <w:tabs>
          <w:tab w:val="num" w:pos="4896"/>
        </w:tabs>
        <w:ind w:left="4896" w:hanging="180"/>
      </w:pPr>
    </w:lvl>
    <w:lvl w:ilvl="6" w:tplc="0C0A0001" w:tentative="1">
      <w:start w:val="1"/>
      <w:numFmt w:val="decimal"/>
      <w:lvlText w:val="%7."/>
      <w:lvlJc w:val="left"/>
      <w:pPr>
        <w:tabs>
          <w:tab w:val="num" w:pos="5616"/>
        </w:tabs>
        <w:ind w:left="5616" w:hanging="360"/>
      </w:pPr>
    </w:lvl>
    <w:lvl w:ilvl="7" w:tplc="0C0A0003" w:tentative="1">
      <w:start w:val="1"/>
      <w:numFmt w:val="lowerLetter"/>
      <w:lvlText w:val="%8."/>
      <w:lvlJc w:val="left"/>
      <w:pPr>
        <w:tabs>
          <w:tab w:val="num" w:pos="6336"/>
        </w:tabs>
        <w:ind w:left="6336" w:hanging="360"/>
      </w:pPr>
    </w:lvl>
    <w:lvl w:ilvl="8" w:tplc="0C0A0005" w:tentative="1">
      <w:start w:val="1"/>
      <w:numFmt w:val="lowerRoman"/>
      <w:lvlText w:val="%9."/>
      <w:lvlJc w:val="right"/>
      <w:pPr>
        <w:tabs>
          <w:tab w:val="num" w:pos="7056"/>
        </w:tabs>
        <w:ind w:left="7056" w:hanging="180"/>
      </w:pPr>
    </w:lvl>
  </w:abstractNum>
  <w:abstractNum w:abstractNumId="8" w15:restartNumberingAfterBreak="0">
    <w:nsid w:val="071E3DF8"/>
    <w:multiLevelType w:val="hybridMultilevel"/>
    <w:tmpl w:val="A82C430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086C3DD6"/>
    <w:multiLevelType w:val="hybridMultilevel"/>
    <w:tmpl w:val="316C41D6"/>
    <w:lvl w:ilvl="0" w:tplc="C8D6365E">
      <w:start w:val="1"/>
      <w:numFmt w:val="decimal"/>
      <w:lvlText w:val="%1."/>
      <w:lvlJc w:val="left"/>
      <w:pPr>
        <w:ind w:left="567" w:hanging="283"/>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08DA379E"/>
    <w:multiLevelType w:val="hybridMultilevel"/>
    <w:tmpl w:val="A82C430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09105794"/>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A8C5757"/>
    <w:multiLevelType w:val="hybridMultilevel"/>
    <w:tmpl w:val="A82C430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0AFA3B67"/>
    <w:multiLevelType w:val="hybridMultilevel"/>
    <w:tmpl w:val="3ADC665A"/>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rPr>
    </w:lvl>
    <w:lvl w:ilvl="8" w:tplc="0C0A0005" w:tentative="1">
      <w:start w:val="1"/>
      <w:numFmt w:val="bullet"/>
      <w:lvlText w:val=""/>
      <w:lvlJc w:val="left"/>
      <w:pPr>
        <w:ind w:left="6480" w:hanging="360"/>
      </w:pPr>
      <w:rPr>
        <w:rFonts w:hint="default" w:ascii="Wingdings" w:hAnsi="Wingdings"/>
      </w:rPr>
    </w:lvl>
  </w:abstractNum>
  <w:abstractNum w:abstractNumId="14" w15:restartNumberingAfterBreak="0">
    <w:nsid w:val="0D065C9A"/>
    <w:multiLevelType w:val="hybridMultilevel"/>
    <w:tmpl w:val="91E20EE8"/>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rPr>
    </w:lvl>
    <w:lvl w:ilvl="8" w:tplc="0C0A0005" w:tentative="1">
      <w:start w:val="1"/>
      <w:numFmt w:val="bullet"/>
      <w:lvlText w:val=""/>
      <w:lvlJc w:val="left"/>
      <w:pPr>
        <w:ind w:left="6480" w:hanging="360"/>
      </w:pPr>
      <w:rPr>
        <w:rFonts w:hint="default" w:ascii="Wingdings" w:hAnsi="Wingdings"/>
      </w:rPr>
    </w:lvl>
  </w:abstractNum>
  <w:abstractNum w:abstractNumId="15" w15:restartNumberingAfterBreak="0">
    <w:nsid w:val="0F5B51FB"/>
    <w:multiLevelType w:val="hybridMultilevel"/>
    <w:tmpl w:val="2752FC46"/>
    <w:lvl w:ilvl="0" w:tplc="0696EAE8">
      <w:start w:val="1"/>
      <w:numFmt w:val="decimal"/>
      <w:lvlText w:val="[%1]"/>
      <w:lvlJc w:val="right"/>
      <w:pPr>
        <w:ind w:left="502" w:hanging="360"/>
      </w:pPr>
      <w:rPr>
        <w:rFonts w:hint="default" w:cs="Times New Roman"/>
      </w:rPr>
    </w:lvl>
    <w:lvl w:ilvl="1" w:tplc="9782CAE2">
      <w:start w:val="1"/>
      <w:numFmt w:val="lowerLetter"/>
      <w:lvlText w:val="%2."/>
      <w:lvlJc w:val="left"/>
      <w:pPr>
        <w:ind w:left="1440" w:hanging="360"/>
      </w:pPr>
      <w:rPr>
        <w:rFonts w:hint="default"/>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16" w15:restartNumberingAfterBreak="0">
    <w:nsid w:val="0FBF414C"/>
    <w:multiLevelType w:val="hybridMultilevel"/>
    <w:tmpl w:val="E00478AE"/>
    <w:lvl w:ilvl="0" w:tplc="0C0A0019">
      <w:start w:val="1"/>
      <w:numFmt w:val="lowerLetter"/>
      <w:lvlText w:val="%1."/>
      <w:lvlJc w:val="left"/>
      <w:pPr>
        <w:ind w:left="720" w:hanging="360"/>
      </w:pPr>
      <w:rPr>
        <w:rFonts w:hint="default"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7" w15:restartNumberingAfterBreak="0">
    <w:nsid w:val="11035002"/>
    <w:multiLevelType w:val="hybridMultilevel"/>
    <w:tmpl w:val="C19E5E0A"/>
    <w:lvl w:ilvl="0" w:tplc="340A0005">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12AA3212"/>
    <w:multiLevelType w:val="hybridMultilevel"/>
    <w:tmpl w:val="316C41D6"/>
    <w:lvl w:ilvl="0" w:tplc="C8D6365E">
      <w:start w:val="1"/>
      <w:numFmt w:val="decimal"/>
      <w:lvlText w:val="%1."/>
      <w:lvlJc w:val="left"/>
      <w:pPr>
        <w:ind w:left="567" w:hanging="283"/>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152725A9"/>
    <w:multiLevelType w:val="multilevel"/>
    <w:tmpl w:val="FF48F868"/>
    <w:lvl w:ilvl="0">
      <w:start w:val="1"/>
      <w:numFmt w:val="upperRoman"/>
      <w:pStyle w:val="Anexos"/>
      <w:lvlText w:val="ANEXO %1"/>
      <w:lvlJc w:val="left"/>
      <w:pPr>
        <w:ind w:left="1361" w:hanging="1361"/>
      </w:pPr>
      <w:rPr>
        <w:rFonts w:hint="default" w:ascii="Arial Narrow" w:hAnsi="Arial Narrow" w:cs="Times New Roman"/>
        <w:b/>
        <w:i w:val="0"/>
        <w:caps/>
        <w:color w:val="005581"/>
        <w:sz w:val="24"/>
      </w:rPr>
    </w:lvl>
    <w:lvl w:ilvl="1">
      <w:start w:val="1"/>
      <w:numFmt w:val="decimal"/>
      <w:pStyle w:val="AN2"/>
      <w:lvlText w:val="%1.%2."/>
      <w:lvlJc w:val="left"/>
      <w:pPr>
        <w:tabs>
          <w:tab w:val="num" w:pos="737"/>
        </w:tabs>
        <w:ind w:left="907" w:hanging="794"/>
      </w:pPr>
      <w:rPr>
        <w:rFonts w:hint="default" w:ascii="Arial Narrow" w:hAnsi="Arial Narrow" w:cs="Times New Roman"/>
        <w:b/>
        <w:bCs w:val="0"/>
        <w:i w:val="0"/>
        <w:iCs w:val="0"/>
        <w:caps w:val="0"/>
        <w:smallCaps w:val="0"/>
        <w:strike w:val="0"/>
        <w:dstrike w:val="0"/>
        <w:snapToGrid w:val="0"/>
        <w:vanish w:val="0"/>
        <w:color w:val="005581"/>
        <w:spacing w:val="0"/>
        <w:w w:val="0"/>
        <w:kern w:val="0"/>
        <w:position w:val="0"/>
        <w:sz w:val="24"/>
        <w:szCs w:val="24"/>
        <w:u w:val="none"/>
        <w:vertAlign w:val="baseline"/>
      </w:rPr>
    </w:lvl>
    <w:lvl w:ilvl="2">
      <w:start w:val="1"/>
      <w:numFmt w:val="lowerLetter"/>
      <w:pStyle w:val="AN3"/>
      <w:lvlText w:val="%1.%2.%3."/>
      <w:lvlJc w:val="left"/>
      <w:pPr>
        <w:ind w:left="1474" w:hanging="907"/>
      </w:pPr>
      <w:rPr>
        <w:rFonts w:hint="default" w:ascii="Arial Narrow" w:hAnsi="Arial Narrow" w:cs="Times New Roman"/>
        <w:b/>
        <w:i w:val="0"/>
        <w:caps/>
        <w:sz w:val="24"/>
      </w:rPr>
    </w:lvl>
    <w:lvl w:ilvl="3">
      <w:start w:val="1"/>
      <w:numFmt w:val="decimal"/>
      <w:lvlText w:val="(%4)"/>
      <w:lvlJc w:val="left"/>
      <w:pPr>
        <w:ind w:left="1440" w:hanging="360"/>
      </w:pPr>
      <w:rPr>
        <w:rFonts w:hint="default" w:cs="Times New Roman"/>
      </w:rPr>
    </w:lvl>
    <w:lvl w:ilvl="4">
      <w:start w:val="1"/>
      <w:numFmt w:val="lowerLetter"/>
      <w:lvlText w:val="(%5)"/>
      <w:lvlJc w:val="left"/>
      <w:pPr>
        <w:ind w:left="1800" w:hanging="360"/>
      </w:pPr>
      <w:rPr>
        <w:rFonts w:hint="default" w:cs="Times New Roman"/>
      </w:rPr>
    </w:lvl>
    <w:lvl w:ilvl="5">
      <w:start w:val="1"/>
      <w:numFmt w:val="lowerRoman"/>
      <w:lvlText w:val="(%6)"/>
      <w:lvlJc w:val="left"/>
      <w:pPr>
        <w:ind w:left="2160" w:hanging="360"/>
      </w:pPr>
      <w:rPr>
        <w:rFonts w:hint="default" w:cs="Times New Roman"/>
      </w:rPr>
    </w:lvl>
    <w:lvl w:ilvl="6">
      <w:start w:val="1"/>
      <w:numFmt w:val="decimal"/>
      <w:lvlText w:val="%7."/>
      <w:lvlJc w:val="left"/>
      <w:pPr>
        <w:ind w:left="2520" w:hanging="360"/>
      </w:pPr>
      <w:rPr>
        <w:rFonts w:hint="default" w:cs="Times New Roman"/>
      </w:rPr>
    </w:lvl>
    <w:lvl w:ilvl="7">
      <w:start w:val="1"/>
      <w:numFmt w:val="lowerLetter"/>
      <w:lvlText w:val="%8."/>
      <w:lvlJc w:val="left"/>
      <w:pPr>
        <w:ind w:left="2880" w:hanging="360"/>
      </w:pPr>
      <w:rPr>
        <w:rFonts w:hint="default" w:cs="Times New Roman"/>
      </w:rPr>
    </w:lvl>
    <w:lvl w:ilvl="8">
      <w:start w:val="1"/>
      <w:numFmt w:val="lowerRoman"/>
      <w:lvlText w:val="%9."/>
      <w:lvlJc w:val="left"/>
      <w:pPr>
        <w:ind w:left="3240" w:hanging="360"/>
      </w:pPr>
      <w:rPr>
        <w:rFonts w:hint="default" w:cs="Times New Roman"/>
      </w:rPr>
    </w:lvl>
  </w:abstractNum>
  <w:abstractNum w:abstractNumId="20"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hint="default" w:ascii="Univers" w:hAnsi="Univers"/>
        <w:sz w:val="12"/>
      </w:rPr>
    </w:lvl>
  </w:abstractNum>
  <w:abstractNum w:abstractNumId="21" w15:restartNumberingAfterBreak="0">
    <w:nsid w:val="17513F1F"/>
    <w:multiLevelType w:val="hybridMultilevel"/>
    <w:tmpl w:val="9D5AEB5A"/>
    <w:lvl w:ilvl="0" w:tplc="0696EAE8">
      <w:start w:val="1"/>
      <w:numFmt w:val="decimal"/>
      <w:lvlText w:val="[%1]"/>
      <w:lvlJc w:val="right"/>
      <w:pPr>
        <w:ind w:left="502" w:hanging="360"/>
      </w:pPr>
      <w:rPr>
        <w:rFonts w:hint="default" w:cs="Times New Roman"/>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22" w15:restartNumberingAfterBreak="0">
    <w:nsid w:val="188277E4"/>
    <w:multiLevelType w:val="hybridMultilevel"/>
    <w:tmpl w:val="A82C430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1909353F"/>
    <w:multiLevelType w:val="hybridMultilevel"/>
    <w:tmpl w:val="316C41D6"/>
    <w:lvl w:ilvl="0" w:tplc="C8D6365E">
      <w:start w:val="1"/>
      <w:numFmt w:val="decimal"/>
      <w:lvlText w:val="%1."/>
      <w:lvlJc w:val="left"/>
      <w:pPr>
        <w:ind w:left="567" w:hanging="283"/>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19516AEA"/>
    <w:multiLevelType w:val="hybridMultilevel"/>
    <w:tmpl w:val="478C24B2"/>
    <w:lvl w:ilvl="0" w:tplc="3D1A9FE8">
      <w:start w:val="1"/>
      <w:numFmt w:val="bullet"/>
      <w:lvlText w:val=""/>
      <w:lvlJc w:val="left"/>
      <w:pPr>
        <w:ind w:left="720" w:hanging="360"/>
      </w:pPr>
      <w:rPr>
        <w:rFonts w:hint="default" w:ascii="Symbol" w:hAnsi="Symbol"/>
        <w:color w:val="auto"/>
      </w:rPr>
    </w:lvl>
    <w:lvl w:ilvl="1" w:tplc="0C0A0003" w:tentative="1">
      <w:start w:val="1"/>
      <w:numFmt w:val="bullet"/>
      <w:lvlText w:val="o"/>
      <w:lvlJc w:val="left"/>
      <w:pPr>
        <w:ind w:left="1440" w:hanging="360"/>
      </w:pPr>
      <w:rPr>
        <w:rFonts w:hint="default" w:ascii="Courier New" w:hAnsi="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rPr>
    </w:lvl>
    <w:lvl w:ilvl="8" w:tplc="0C0A0005" w:tentative="1">
      <w:start w:val="1"/>
      <w:numFmt w:val="bullet"/>
      <w:lvlText w:val=""/>
      <w:lvlJc w:val="left"/>
      <w:pPr>
        <w:ind w:left="6480" w:hanging="360"/>
      </w:pPr>
      <w:rPr>
        <w:rFonts w:hint="default" w:ascii="Wingdings" w:hAnsi="Wingdings"/>
      </w:rPr>
    </w:lvl>
  </w:abstractNum>
  <w:abstractNum w:abstractNumId="25" w15:restartNumberingAfterBreak="0">
    <w:nsid w:val="1CCE3E2B"/>
    <w:multiLevelType w:val="hybridMultilevel"/>
    <w:tmpl w:val="9548726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1D8817D3"/>
    <w:multiLevelType w:val="hybridMultilevel"/>
    <w:tmpl w:val="44E8CE54"/>
    <w:lvl w:ilvl="0" w:tplc="0C0A000B">
      <w:start w:val="1"/>
      <w:numFmt w:val="decimal"/>
      <w:pStyle w:val="V2T2cn"/>
      <w:lvlText w:val="%1."/>
      <w:lvlJc w:val="left"/>
      <w:pPr>
        <w:ind w:left="1713" w:hanging="360"/>
      </w:pPr>
      <w:rPr>
        <w:rFonts w:hint="default" w:ascii="Arial Narrow" w:hAnsi="Arial Narrow"/>
        <w:b w:val="0"/>
        <w:i w:val="0"/>
        <w:sz w:val="24"/>
      </w:rPr>
    </w:lvl>
    <w:lvl w:ilvl="1" w:tplc="0C0A0003" w:tentative="1">
      <w:start w:val="1"/>
      <w:numFmt w:val="lowerLetter"/>
      <w:lvlText w:val="%2."/>
      <w:lvlJc w:val="left"/>
      <w:pPr>
        <w:ind w:left="2433" w:hanging="360"/>
      </w:pPr>
    </w:lvl>
    <w:lvl w:ilvl="2" w:tplc="0C0A0005" w:tentative="1">
      <w:start w:val="1"/>
      <w:numFmt w:val="lowerRoman"/>
      <w:lvlText w:val="%3."/>
      <w:lvlJc w:val="right"/>
      <w:pPr>
        <w:ind w:left="3153" w:hanging="180"/>
      </w:pPr>
    </w:lvl>
    <w:lvl w:ilvl="3" w:tplc="0C0A0001" w:tentative="1">
      <w:start w:val="1"/>
      <w:numFmt w:val="decimal"/>
      <w:lvlText w:val="%4."/>
      <w:lvlJc w:val="left"/>
      <w:pPr>
        <w:ind w:left="3873" w:hanging="360"/>
      </w:pPr>
    </w:lvl>
    <w:lvl w:ilvl="4" w:tplc="0C0A0003" w:tentative="1">
      <w:start w:val="1"/>
      <w:numFmt w:val="lowerLetter"/>
      <w:lvlText w:val="%5."/>
      <w:lvlJc w:val="left"/>
      <w:pPr>
        <w:ind w:left="4593" w:hanging="360"/>
      </w:pPr>
    </w:lvl>
    <w:lvl w:ilvl="5" w:tplc="0C0A0005" w:tentative="1">
      <w:start w:val="1"/>
      <w:numFmt w:val="lowerRoman"/>
      <w:lvlText w:val="%6."/>
      <w:lvlJc w:val="right"/>
      <w:pPr>
        <w:ind w:left="5313" w:hanging="180"/>
      </w:pPr>
    </w:lvl>
    <w:lvl w:ilvl="6" w:tplc="0C0A0001" w:tentative="1">
      <w:start w:val="1"/>
      <w:numFmt w:val="decimal"/>
      <w:lvlText w:val="%7."/>
      <w:lvlJc w:val="left"/>
      <w:pPr>
        <w:ind w:left="6033" w:hanging="360"/>
      </w:pPr>
    </w:lvl>
    <w:lvl w:ilvl="7" w:tplc="0C0A0003" w:tentative="1">
      <w:start w:val="1"/>
      <w:numFmt w:val="lowerLetter"/>
      <w:lvlText w:val="%8."/>
      <w:lvlJc w:val="left"/>
      <w:pPr>
        <w:ind w:left="6753" w:hanging="360"/>
      </w:pPr>
    </w:lvl>
    <w:lvl w:ilvl="8" w:tplc="0C0A0005" w:tentative="1">
      <w:start w:val="1"/>
      <w:numFmt w:val="lowerRoman"/>
      <w:lvlText w:val="%9."/>
      <w:lvlJc w:val="right"/>
      <w:pPr>
        <w:ind w:left="7473" w:hanging="180"/>
      </w:pPr>
    </w:lvl>
  </w:abstractNum>
  <w:abstractNum w:abstractNumId="27" w15:restartNumberingAfterBreak="0">
    <w:nsid w:val="1E0A2128"/>
    <w:multiLevelType w:val="singleLevel"/>
    <w:tmpl w:val="0EDC5D56"/>
    <w:lvl w:ilvl="0">
      <w:start w:val="1"/>
      <w:numFmt w:val="decimal"/>
      <w:pStyle w:val="Para1number"/>
      <w:lvlText w:val="%1)"/>
      <w:lvlJc w:val="left"/>
      <w:pPr>
        <w:tabs>
          <w:tab w:val="num" w:pos="794"/>
        </w:tabs>
        <w:ind w:left="794" w:hanging="397"/>
      </w:pPr>
      <w:rPr>
        <w:rFonts w:cs="Times New Roman"/>
      </w:rPr>
    </w:lvl>
  </w:abstractNum>
  <w:abstractNum w:abstractNumId="28" w15:restartNumberingAfterBreak="0">
    <w:nsid w:val="1FFD6B13"/>
    <w:multiLevelType w:val="hybridMultilevel"/>
    <w:tmpl w:val="9D5AEB5A"/>
    <w:lvl w:ilvl="0" w:tplc="0696EAE8">
      <w:start w:val="1"/>
      <w:numFmt w:val="decimal"/>
      <w:lvlText w:val="[%1]"/>
      <w:lvlJc w:val="right"/>
      <w:pPr>
        <w:ind w:left="502" w:hanging="360"/>
      </w:pPr>
      <w:rPr>
        <w:rFonts w:hint="default" w:cs="Times New Roman"/>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29" w15:restartNumberingAfterBreak="0">
    <w:nsid w:val="202D06A1"/>
    <w:multiLevelType w:val="hybridMultilevel"/>
    <w:tmpl w:val="9D5AEB5A"/>
    <w:lvl w:ilvl="0" w:tplc="0696EAE8">
      <w:start w:val="1"/>
      <w:numFmt w:val="decimal"/>
      <w:lvlText w:val="[%1]"/>
      <w:lvlJc w:val="right"/>
      <w:pPr>
        <w:ind w:left="502" w:hanging="360"/>
      </w:pPr>
      <w:rPr>
        <w:rFonts w:hint="default" w:cs="Times New Roman"/>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30" w15:restartNumberingAfterBreak="0">
    <w:nsid w:val="21EC0BCE"/>
    <w:multiLevelType w:val="hybridMultilevel"/>
    <w:tmpl w:val="08608DEC"/>
    <w:lvl w:ilvl="0" w:tplc="5B227D3C">
      <w:start w:val="1"/>
      <w:numFmt w:val="lowerLetter"/>
      <w:pStyle w:val="Para1letter"/>
      <w:lvlText w:val="%1)"/>
      <w:lvlJc w:val="left"/>
      <w:pPr>
        <w:tabs>
          <w:tab w:val="num" w:pos="794"/>
        </w:tabs>
        <w:ind w:left="794" w:hanging="397"/>
      </w:pPr>
      <w:rPr>
        <w:rFonts w:hint="default" w:cs="Times New Roman"/>
      </w:rPr>
    </w:lvl>
    <w:lvl w:ilvl="1" w:tplc="FA808F74">
      <w:start w:val="1"/>
      <w:numFmt w:val="lowerLetter"/>
      <w:lvlText w:val="%2."/>
      <w:lvlJc w:val="left"/>
      <w:pPr>
        <w:tabs>
          <w:tab w:val="num" w:pos="1440"/>
        </w:tabs>
        <w:ind w:left="1440" w:hanging="360"/>
      </w:pPr>
      <w:rPr>
        <w:rFonts w:cs="Times New Roman"/>
      </w:rPr>
    </w:lvl>
    <w:lvl w:ilvl="2" w:tplc="DECAA6E2">
      <w:start w:val="1"/>
      <w:numFmt w:val="lowerRoman"/>
      <w:lvlText w:val="%3."/>
      <w:lvlJc w:val="right"/>
      <w:pPr>
        <w:tabs>
          <w:tab w:val="num" w:pos="2160"/>
        </w:tabs>
        <w:ind w:left="2160" w:hanging="180"/>
      </w:pPr>
      <w:rPr>
        <w:rFonts w:cs="Times New Roman"/>
      </w:rPr>
    </w:lvl>
    <w:lvl w:ilvl="3" w:tplc="B422143E">
      <w:start w:val="1"/>
      <w:numFmt w:val="decimal"/>
      <w:lvlText w:val="%4."/>
      <w:lvlJc w:val="left"/>
      <w:pPr>
        <w:tabs>
          <w:tab w:val="num" w:pos="2880"/>
        </w:tabs>
        <w:ind w:left="2880" w:hanging="360"/>
      </w:pPr>
      <w:rPr>
        <w:rFonts w:cs="Times New Roman"/>
      </w:rPr>
    </w:lvl>
    <w:lvl w:ilvl="4" w:tplc="09AEAD12">
      <w:start w:val="1"/>
      <w:numFmt w:val="lowerLetter"/>
      <w:lvlText w:val="%5."/>
      <w:lvlJc w:val="left"/>
      <w:pPr>
        <w:tabs>
          <w:tab w:val="num" w:pos="3600"/>
        </w:tabs>
        <w:ind w:left="3600" w:hanging="360"/>
      </w:pPr>
      <w:rPr>
        <w:rFonts w:cs="Times New Roman"/>
      </w:rPr>
    </w:lvl>
    <w:lvl w:ilvl="5" w:tplc="3C40E4FE">
      <w:start w:val="1"/>
      <w:numFmt w:val="lowerRoman"/>
      <w:lvlText w:val="%6."/>
      <w:lvlJc w:val="right"/>
      <w:pPr>
        <w:tabs>
          <w:tab w:val="num" w:pos="4320"/>
        </w:tabs>
        <w:ind w:left="4320" w:hanging="180"/>
      </w:pPr>
      <w:rPr>
        <w:rFonts w:cs="Times New Roman"/>
      </w:rPr>
    </w:lvl>
    <w:lvl w:ilvl="6" w:tplc="983EF780">
      <w:start w:val="1"/>
      <w:numFmt w:val="decimal"/>
      <w:lvlText w:val="%7."/>
      <w:lvlJc w:val="left"/>
      <w:pPr>
        <w:tabs>
          <w:tab w:val="num" w:pos="5040"/>
        </w:tabs>
        <w:ind w:left="5040" w:hanging="360"/>
      </w:pPr>
      <w:rPr>
        <w:rFonts w:cs="Times New Roman"/>
      </w:rPr>
    </w:lvl>
    <w:lvl w:ilvl="7" w:tplc="B448C0EA">
      <w:start w:val="1"/>
      <w:numFmt w:val="lowerLetter"/>
      <w:lvlText w:val="%8."/>
      <w:lvlJc w:val="left"/>
      <w:pPr>
        <w:tabs>
          <w:tab w:val="num" w:pos="5760"/>
        </w:tabs>
        <w:ind w:left="5760" w:hanging="360"/>
      </w:pPr>
      <w:rPr>
        <w:rFonts w:cs="Times New Roman"/>
      </w:rPr>
    </w:lvl>
    <w:lvl w:ilvl="8" w:tplc="79263C44">
      <w:start w:val="1"/>
      <w:numFmt w:val="lowerRoman"/>
      <w:lvlText w:val="%9."/>
      <w:lvlJc w:val="right"/>
      <w:pPr>
        <w:tabs>
          <w:tab w:val="num" w:pos="6480"/>
        </w:tabs>
        <w:ind w:left="6480" w:hanging="180"/>
      </w:pPr>
      <w:rPr>
        <w:rFonts w:cs="Times New Roman"/>
      </w:rPr>
    </w:lvl>
  </w:abstractNum>
  <w:abstractNum w:abstractNumId="31" w15:restartNumberingAfterBreak="0">
    <w:nsid w:val="226D6329"/>
    <w:multiLevelType w:val="hybridMultilevel"/>
    <w:tmpl w:val="C1F211DC"/>
    <w:lvl w:ilvl="0" w:tplc="340A0001">
      <w:start w:val="1"/>
      <w:numFmt w:val="bullet"/>
      <w:lvlText w:val=""/>
      <w:lvlJc w:val="left"/>
      <w:pPr>
        <w:ind w:left="1211"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2" w15:restartNumberingAfterBreak="0">
    <w:nsid w:val="25590297"/>
    <w:multiLevelType w:val="singleLevel"/>
    <w:tmpl w:val="EE422368"/>
    <w:lvl w:ilvl="0">
      <w:start w:val="1"/>
      <w:numFmt w:val="lowerLetter"/>
      <w:pStyle w:val="Para2letter"/>
      <w:lvlText w:val="%1)"/>
      <w:lvlJc w:val="left"/>
      <w:pPr>
        <w:tabs>
          <w:tab w:val="num" w:pos="1191"/>
        </w:tabs>
        <w:ind w:left="1191" w:hanging="397"/>
      </w:pPr>
      <w:rPr>
        <w:rFonts w:cs="Times New Roman"/>
      </w:rPr>
    </w:lvl>
  </w:abstractNum>
  <w:abstractNum w:abstractNumId="33" w15:restartNumberingAfterBreak="0">
    <w:nsid w:val="25BE238F"/>
    <w:multiLevelType w:val="hybridMultilevel"/>
    <w:tmpl w:val="CABC1A2C"/>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4" w15:restartNumberingAfterBreak="0">
    <w:nsid w:val="2A9E21F6"/>
    <w:multiLevelType w:val="hybridMultilevel"/>
    <w:tmpl w:val="0DA6E04E"/>
    <w:lvl w:ilvl="0" w:tplc="33582120">
      <w:start w:val="3"/>
      <w:numFmt w:val="bullet"/>
      <w:lvlText w:val="-"/>
      <w:lvlJc w:val="left"/>
      <w:pPr>
        <w:ind w:left="785" w:hanging="360"/>
      </w:pPr>
      <w:rPr>
        <w:rFonts w:hint="default" w:ascii="Arial Narrow" w:hAnsi="Arial Narrow" w:eastAsia="Times New Roman" w:cs="Times New Roman"/>
      </w:rPr>
    </w:lvl>
    <w:lvl w:ilvl="1" w:tplc="340A0003" w:tentative="1">
      <w:start w:val="1"/>
      <w:numFmt w:val="bullet"/>
      <w:lvlText w:val="o"/>
      <w:lvlJc w:val="left"/>
      <w:pPr>
        <w:ind w:left="1505" w:hanging="360"/>
      </w:pPr>
      <w:rPr>
        <w:rFonts w:hint="default" w:ascii="Courier New" w:hAnsi="Courier New" w:cs="Courier New"/>
      </w:rPr>
    </w:lvl>
    <w:lvl w:ilvl="2" w:tplc="340A0005" w:tentative="1">
      <w:start w:val="1"/>
      <w:numFmt w:val="bullet"/>
      <w:lvlText w:val=""/>
      <w:lvlJc w:val="left"/>
      <w:pPr>
        <w:ind w:left="2225" w:hanging="360"/>
      </w:pPr>
      <w:rPr>
        <w:rFonts w:hint="default" w:ascii="Wingdings" w:hAnsi="Wingdings"/>
      </w:rPr>
    </w:lvl>
    <w:lvl w:ilvl="3" w:tplc="340A0001" w:tentative="1">
      <w:start w:val="1"/>
      <w:numFmt w:val="bullet"/>
      <w:lvlText w:val=""/>
      <w:lvlJc w:val="left"/>
      <w:pPr>
        <w:ind w:left="2945" w:hanging="360"/>
      </w:pPr>
      <w:rPr>
        <w:rFonts w:hint="default" w:ascii="Symbol" w:hAnsi="Symbol"/>
      </w:rPr>
    </w:lvl>
    <w:lvl w:ilvl="4" w:tplc="340A0003" w:tentative="1">
      <w:start w:val="1"/>
      <w:numFmt w:val="bullet"/>
      <w:lvlText w:val="o"/>
      <w:lvlJc w:val="left"/>
      <w:pPr>
        <w:ind w:left="3665" w:hanging="360"/>
      </w:pPr>
      <w:rPr>
        <w:rFonts w:hint="default" w:ascii="Courier New" w:hAnsi="Courier New" w:cs="Courier New"/>
      </w:rPr>
    </w:lvl>
    <w:lvl w:ilvl="5" w:tplc="340A0005" w:tentative="1">
      <w:start w:val="1"/>
      <w:numFmt w:val="bullet"/>
      <w:lvlText w:val=""/>
      <w:lvlJc w:val="left"/>
      <w:pPr>
        <w:ind w:left="4385" w:hanging="360"/>
      </w:pPr>
      <w:rPr>
        <w:rFonts w:hint="default" w:ascii="Wingdings" w:hAnsi="Wingdings"/>
      </w:rPr>
    </w:lvl>
    <w:lvl w:ilvl="6" w:tplc="340A0001" w:tentative="1">
      <w:start w:val="1"/>
      <w:numFmt w:val="bullet"/>
      <w:lvlText w:val=""/>
      <w:lvlJc w:val="left"/>
      <w:pPr>
        <w:ind w:left="5105" w:hanging="360"/>
      </w:pPr>
      <w:rPr>
        <w:rFonts w:hint="default" w:ascii="Symbol" w:hAnsi="Symbol"/>
      </w:rPr>
    </w:lvl>
    <w:lvl w:ilvl="7" w:tplc="340A0003" w:tentative="1">
      <w:start w:val="1"/>
      <w:numFmt w:val="bullet"/>
      <w:lvlText w:val="o"/>
      <w:lvlJc w:val="left"/>
      <w:pPr>
        <w:ind w:left="5825" w:hanging="360"/>
      </w:pPr>
      <w:rPr>
        <w:rFonts w:hint="default" w:ascii="Courier New" w:hAnsi="Courier New" w:cs="Courier New"/>
      </w:rPr>
    </w:lvl>
    <w:lvl w:ilvl="8" w:tplc="340A0005" w:tentative="1">
      <w:start w:val="1"/>
      <w:numFmt w:val="bullet"/>
      <w:lvlText w:val=""/>
      <w:lvlJc w:val="left"/>
      <w:pPr>
        <w:ind w:left="6545" w:hanging="360"/>
      </w:pPr>
      <w:rPr>
        <w:rFonts w:hint="default" w:ascii="Wingdings" w:hAnsi="Wingdings"/>
      </w:rPr>
    </w:lvl>
  </w:abstractNum>
  <w:abstractNum w:abstractNumId="35"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36" w15:restartNumberingAfterBreak="0">
    <w:nsid w:val="323D007E"/>
    <w:multiLevelType w:val="hybridMultilevel"/>
    <w:tmpl w:val="4B6C0686"/>
    <w:lvl w:ilvl="0" w:tplc="5B227D3C">
      <w:start w:val="1"/>
      <w:numFmt w:val="decimal"/>
      <w:pStyle w:val="V2T1cn"/>
      <w:lvlText w:val="%1."/>
      <w:lvlJc w:val="left"/>
      <w:pPr>
        <w:ind w:left="1134" w:hanging="283"/>
      </w:pPr>
      <w:rPr>
        <w:rFonts w:hint="default" w:ascii="Arial Narrow" w:hAnsi="Arial Narrow"/>
        <w:b w:val="0"/>
        <w:i w:val="0"/>
        <w:sz w:val="24"/>
      </w:rPr>
    </w:lvl>
    <w:lvl w:ilvl="1" w:tplc="FA808F74" w:tentative="1">
      <w:start w:val="1"/>
      <w:numFmt w:val="lowerLetter"/>
      <w:lvlText w:val="%2."/>
      <w:lvlJc w:val="left"/>
      <w:pPr>
        <w:ind w:left="2433" w:hanging="360"/>
      </w:pPr>
    </w:lvl>
    <w:lvl w:ilvl="2" w:tplc="DECAA6E2">
      <w:start w:val="1"/>
      <w:numFmt w:val="lowerRoman"/>
      <w:lvlText w:val="%3."/>
      <w:lvlJc w:val="right"/>
      <w:pPr>
        <w:ind w:left="3153" w:hanging="180"/>
      </w:pPr>
    </w:lvl>
    <w:lvl w:ilvl="3" w:tplc="B422143E">
      <w:start w:val="1"/>
      <w:numFmt w:val="decimal"/>
      <w:lvlText w:val="%4."/>
      <w:lvlJc w:val="left"/>
      <w:pPr>
        <w:ind w:left="3873" w:hanging="360"/>
      </w:pPr>
    </w:lvl>
    <w:lvl w:ilvl="4" w:tplc="09AEAD12" w:tentative="1">
      <w:start w:val="1"/>
      <w:numFmt w:val="lowerLetter"/>
      <w:lvlText w:val="%5."/>
      <w:lvlJc w:val="left"/>
      <w:pPr>
        <w:ind w:left="4593" w:hanging="360"/>
      </w:pPr>
    </w:lvl>
    <w:lvl w:ilvl="5" w:tplc="3C40E4FE" w:tentative="1">
      <w:start w:val="1"/>
      <w:numFmt w:val="lowerRoman"/>
      <w:lvlText w:val="%6."/>
      <w:lvlJc w:val="right"/>
      <w:pPr>
        <w:ind w:left="5313" w:hanging="180"/>
      </w:pPr>
    </w:lvl>
    <w:lvl w:ilvl="6" w:tplc="983EF780" w:tentative="1">
      <w:start w:val="1"/>
      <w:numFmt w:val="decimal"/>
      <w:lvlText w:val="%7."/>
      <w:lvlJc w:val="left"/>
      <w:pPr>
        <w:ind w:left="6033" w:hanging="360"/>
      </w:pPr>
    </w:lvl>
    <w:lvl w:ilvl="7" w:tplc="B448C0EA" w:tentative="1">
      <w:start w:val="1"/>
      <w:numFmt w:val="lowerLetter"/>
      <w:lvlText w:val="%8."/>
      <w:lvlJc w:val="left"/>
      <w:pPr>
        <w:ind w:left="6753" w:hanging="360"/>
      </w:pPr>
    </w:lvl>
    <w:lvl w:ilvl="8" w:tplc="79263C44" w:tentative="1">
      <w:start w:val="1"/>
      <w:numFmt w:val="lowerRoman"/>
      <w:lvlText w:val="%9."/>
      <w:lvlJc w:val="right"/>
      <w:pPr>
        <w:ind w:left="7473" w:hanging="180"/>
      </w:pPr>
    </w:lvl>
  </w:abstractNum>
  <w:abstractNum w:abstractNumId="37" w15:restartNumberingAfterBreak="0">
    <w:nsid w:val="32D96CA7"/>
    <w:multiLevelType w:val="hybridMultilevel"/>
    <w:tmpl w:val="A82C430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8" w15:restartNumberingAfterBreak="0">
    <w:nsid w:val="35B77E5A"/>
    <w:multiLevelType w:val="hybridMultilevel"/>
    <w:tmpl w:val="901CFC5A"/>
    <w:lvl w:ilvl="0" w:tplc="2912EED2">
      <w:start w:val="3"/>
      <w:numFmt w:val="bullet"/>
      <w:lvlText w:val="-"/>
      <w:lvlJc w:val="left"/>
      <w:pPr>
        <w:ind w:left="785" w:hanging="360"/>
      </w:pPr>
      <w:rPr>
        <w:rFonts w:hint="default" w:ascii="Arial Narrow" w:hAnsi="Arial Narrow" w:eastAsia="Times New Roman" w:cs="Times New Roman"/>
      </w:rPr>
    </w:lvl>
    <w:lvl w:ilvl="1" w:tplc="340A0003" w:tentative="1">
      <w:start w:val="1"/>
      <w:numFmt w:val="bullet"/>
      <w:lvlText w:val="o"/>
      <w:lvlJc w:val="left"/>
      <w:pPr>
        <w:ind w:left="1505" w:hanging="360"/>
      </w:pPr>
      <w:rPr>
        <w:rFonts w:hint="default" w:ascii="Courier New" w:hAnsi="Courier New" w:cs="Courier New"/>
      </w:rPr>
    </w:lvl>
    <w:lvl w:ilvl="2" w:tplc="340A0005" w:tentative="1">
      <w:start w:val="1"/>
      <w:numFmt w:val="bullet"/>
      <w:lvlText w:val=""/>
      <w:lvlJc w:val="left"/>
      <w:pPr>
        <w:ind w:left="2225" w:hanging="360"/>
      </w:pPr>
      <w:rPr>
        <w:rFonts w:hint="default" w:ascii="Wingdings" w:hAnsi="Wingdings"/>
      </w:rPr>
    </w:lvl>
    <w:lvl w:ilvl="3" w:tplc="340A0001" w:tentative="1">
      <w:start w:val="1"/>
      <w:numFmt w:val="bullet"/>
      <w:lvlText w:val=""/>
      <w:lvlJc w:val="left"/>
      <w:pPr>
        <w:ind w:left="2945" w:hanging="360"/>
      </w:pPr>
      <w:rPr>
        <w:rFonts w:hint="default" w:ascii="Symbol" w:hAnsi="Symbol"/>
      </w:rPr>
    </w:lvl>
    <w:lvl w:ilvl="4" w:tplc="340A0003" w:tentative="1">
      <w:start w:val="1"/>
      <w:numFmt w:val="bullet"/>
      <w:lvlText w:val="o"/>
      <w:lvlJc w:val="left"/>
      <w:pPr>
        <w:ind w:left="3665" w:hanging="360"/>
      </w:pPr>
      <w:rPr>
        <w:rFonts w:hint="default" w:ascii="Courier New" w:hAnsi="Courier New" w:cs="Courier New"/>
      </w:rPr>
    </w:lvl>
    <w:lvl w:ilvl="5" w:tplc="340A0005" w:tentative="1">
      <w:start w:val="1"/>
      <w:numFmt w:val="bullet"/>
      <w:lvlText w:val=""/>
      <w:lvlJc w:val="left"/>
      <w:pPr>
        <w:ind w:left="4385" w:hanging="360"/>
      </w:pPr>
      <w:rPr>
        <w:rFonts w:hint="default" w:ascii="Wingdings" w:hAnsi="Wingdings"/>
      </w:rPr>
    </w:lvl>
    <w:lvl w:ilvl="6" w:tplc="340A0001" w:tentative="1">
      <w:start w:val="1"/>
      <w:numFmt w:val="bullet"/>
      <w:lvlText w:val=""/>
      <w:lvlJc w:val="left"/>
      <w:pPr>
        <w:ind w:left="5105" w:hanging="360"/>
      </w:pPr>
      <w:rPr>
        <w:rFonts w:hint="default" w:ascii="Symbol" w:hAnsi="Symbol"/>
      </w:rPr>
    </w:lvl>
    <w:lvl w:ilvl="7" w:tplc="340A0003" w:tentative="1">
      <w:start w:val="1"/>
      <w:numFmt w:val="bullet"/>
      <w:lvlText w:val="o"/>
      <w:lvlJc w:val="left"/>
      <w:pPr>
        <w:ind w:left="5825" w:hanging="360"/>
      </w:pPr>
      <w:rPr>
        <w:rFonts w:hint="default" w:ascii="Courier New" w:hAnsi="Courier New" w:cs="Courier New"/>
      </w:rPr>
    </w:lvl>
    <w:lvl w:ilvl="8" w:tplc="340A0005" w:tentative="1">
      <w:start w:val="1"/>
      <w:numFmt w:val="bullet"/>
      <w:lvlText w:val=""/>
      <w:lvlJc w:val="left"/>
      <w:pPr>
        <w:ind w:left="6545" w:hanging="360"/>
      </w:pPr>
      <w:rPr>
        <w:rFonts w:hint="default" w:ascii="Wingdings" w:hAnsi="Wingdings"/>
      </w:rPr>
    </w:lvl>
  </w:abstractNum>
  <w:abstractNum w:abstractNumId="39" w15:restartNumberingAfterBreak="0">
    <w:nsid w:val="36941CA9"/>
    <w:multiLevelType w:val="hybridMultilevel"/>
    <w:tmpl w:val="A82C430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0" w15:restartNumberingAfterBreak="0">
    <w:nsid w:val="39B0481F"/>
    <w:multiLevelType w:val="multilevel"/>
    <w:tmpl w:val="0C0A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0">
    <w:nsid w:val="3A3669D6"/>
    <w:multiLevelType w:val="hybridMultilevel"/>
    <w:tmpl w:val="9548726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2" w15:restartNumberingAfterBreak="0">
    <w:nsid w:val="3A4F3602"/>
    <w:multiLevelType w:val="hybridMultilevel"/>
    <w:tmpl w:val="AA26E488"/>
    <w:lvl w:ilvl="0" w:tplc="6DDC29B4">
      <w:start w:val="1"/>
      <w:numFmt w:val="bullet"/>
      <w:lvlText w:val="o"/>
      <w:lvlJc w:val="left"/>
      <w:pPr>
        <w:tabs>
          <w:tab w:val="num" w:pos="1296"/>
        </w:tabs>
        <w:ind w:left="1296" w:hanging="360"/>
      </w:pPr>
      <w:rPr>
        <w:rFonts w:hint="default" w:ascii="Courier New" w:hAnsi="Courier New" w:cs="Courier New"/>
      </w:rPr>
    </w:lvl>
    <w:lvl w:ilvl="1" w:tplc="69EE2D62">
      <w:start w:val="1"/>
      <w:numFmt w:val="bullet"/>
      <w:pStyle w:val="V2T3sn"/>
      <w:lvlText w:val=""/>
      <w:lvlJc w:val="left"/>
      <w:pPr>
        <w:tabs>
          <w:tab w:val="num" w:pos="2016"/>
        </w:tabs>
        <w:ind w:left="2016" w:hanging="360"/>
      </w:pPr>
      <w:rPr>
        <w:rFonts w:hint="default" w:ascii="Wingdings" w:hAnsi="Wingdings"/>
      </w:rPr>
    </w:lvl>
    <w:lvl w:ilvl="2" w:tplc="50867C72">
      <w:start w:val="1"/>
      <w:numFmt w:val="lowerRoman"/>
      <w:lvlText w:val="%3."/>
      <w:lvlJc w:val="right"/>
      <w:pPr>
        <w:tabs>
          <w:tab w:val="num" w:pos="2736"/>
        </w:tabs>
        <w:ind w:left="2736" w:hanging="180"/>
      </w:pPr>
    </w:lvl>
    <w:lvl w:ilvl="3" w:tplc="8654AA40" w:tentative="1">
      <w:start w:val="1"/>
      <w:numFmt w:val="decimal"/>
      <w:lvlText w:val="%4."/>
      <w:lvlJc w:val="left"/>
      <w:pPr>
        <w:tabs>
          <w:tab w:val="num" w:pos="3456"/>
        </w:tabs>
        <w:ind w:left="3456" w:hanging="360"/>
      </w:pPr>
    </w:lvl>
    <w:lvl w:ilvl="4" w:tplc="D2A8ECD4" w:tentative="1">
      <w:start w:val="1"/>
      <w:numFmt w:val="lowerLetter"/>
      <w:lvlText w:val="%5."/>
      <w:lvlJc w:val="left"/>
      <w:pPr>
        <w:tabs>
          <w:tab w:val="num" w:pos="4176"/>
        </w:tabs>
        <w:ind w:left="4176" w:hanging="360"/>
      </w:pPr>
    </w:lvl>
    <w:lvl w:ilvl="5" w:tplc="025273E8" w:tentative="1">
      <w:start w:val="1"/>
      <w:numFmt w:val="lowerRoman"/>
      <w:lvlText w:val="%6."/>
      <w:lvlJc w:val="right"/>
      <w:pPr>
        <w:tabs>
          <w:tab w:val="num" w:pos="4896"/>
        </w:tabs>
        <w:ind w:left="4896" w:hanging="180"/>
      </w:pPr>
    </w:lvl>
    <w:lvl w:ilvl="6" w:tplc="04AC8C0A" w:tentative="1">
      <w:start w:val="1"/>
      <w:numFmt w:val="decimal"/>
      <w:lvlText w:val="%7."/>
      <w:lvlJc w:val="left"/>
      <w:pPr>
        <w:tabs>
          <w:tab w:val="num" w:pos="5616"/>
        </w:tabs>
        <w:ind w:left="5616" w:hanging="360"/>
      </w:pPr>
    </w:lvl>
    <w:lvl w:ilvl="7" w:tplc="EB48D826" w:tentative="1">
      <w:start w:val="1"/>
      <w:numFmt w:val="lowerLetter"/>
      <w:lvlText w:val="%8."/>
      <w:lvlJc w:val="left"/>
      <w:pPr>
        <w:tabs>
          <w:tab w:val="num" w:pos="6336"/>
        </w:tabs>
        <w:ind w:left="6336" w:hanging="360"/>
      </w:pPr>
    </w:lvl>
    <w:lvl w:ilvl="8" w:tplc="A3047D9C" w:tentative="1">
      <w:start w:val="1"/>
      <w:numFmt w:val="lowerRoman"/>
      <w:lvlText w:val="%9."/>
      <w:lvlJc w:val="right"/>
      <w:pPr>
        <w:tabs>
          <w:tab w:val="num" w:pos="7056"/>
        </w:tabs>
        <w:ind w:left="7056" w:hanging="180"/>
      </w:pPr>
    </w:lvl>
  </w:abstractNum>
  <w:abstractNum w:abstractNumId="43" w15:restartNumberingAfterBreak="0">
    <w:nsid w:val="3A7B5057"/>
    <w:multiLevelType w:val="hybridMultilevel"/>
    <w:tmpl w:val="316C41D6"/>
    <w:lvl w:ilvl="0" w:tplc="C8D6365E">
      <w:start w:val="1"/>
      <w:numFmt w:val="decimal"/>
      <w:lvlText w:val="%1."/>
      <w:lvlJc w:val="left"/>
      <w:pPr>
        <w:ind w:left="567" w:hanging="283"/>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4" w15:restartNumberingAfterBreak="0">
    <w:nsid w:val="3AEB10C0"/>
    <w:multiLevelType w:val="hybridMultilevel"/>
    <w:tmpl w:val="E7928F16"/>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rPr>
    </w:lvl>
    <w:lvl w:ilvl="8" w:tplc="0C0A0005" w:tentative="1">
      <w:start w:val="1"/>
      <w:numFmt w:val="bullet"/>
      <w:lvlText w:val=""/>
      <w:lvlJc w:val="left"/>
      <w:pPr>
        <w:ind w:left="6480" w:hanging="360"/>
      </w:pPr>
      <w:rPr>
        <w:rFonts w:hint="default" w:ascii="Wingdings" w:hAnsi="Wingdings"/>
      </w:rPr>
    </w:lvl>
  </w:abstractNum>
  <w:abstractNum w:abstractNumId="45"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46" w15:restartNumberingAfterBreak="0">
    <w:nsid w:val="3D215E19"/>
    <w:multiLevelType w:val="hybridMultilevel"/>
    <w:tmpl w:val="D32A6A12"/>
    <w:lvl w:ilvl="0" w:tplc="A85EBDEE">
      <w:start w:val="1"/>
      <w:numFmt w:val="bullet"/>
      <w:pStyle w:val="EstiloTextoVieta1"/>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7" w15:restartNumberingAfterBreak="0">
    <w:nsid w:val="3E3A00DC"/>
    <w:multiLevelType w:val="hybridMultilevel"/>
    <w:tmpl w:val="B64ABEAA"/>
    <w:lvl w:ilvl="0" w:tplc="A85EBDEE">
      <w:start w:val="1"/>
      <w:numFmt w:val="upperLetter"/>
      <w:pStyle w:val="V1T2cn"/>
      <w:lvlText w:val="%1."/>
      <w:lvlJc w:val="left"/>
      <w:pPr>
        <w:ind w:left="1146" w:hanging="360"/>
      </w:pPr>
    </w:lvl>
    <w:lvl w:ilvl="1" w:tplc="0C0A0003" w:tentative="1">
      <w:start w:val="1"/>
      <w:numFmt w:val="lowerLetter"/>
      <w:lvlText w:val="%2."/>
      <w:lvlJc w:val="left"/>
      <w:pPr>
        <w:ind w:left="1866" w:hanging="360"/>
      </w:pPr>
    </w:lvl>
    <w:lvl w:ilvl="2" w:tplc="0C0A0005" w:tentative="1">
      <w:start w:val="1"/>
      <w:numFmt w:val="lowerRoman"/>
      <w:lvlText w:val="%3."/>
      <w:lvlJc w:val="right"/>
      <w:pPr>
        <w:ind w:left="2586" w:hanging="180"/>
      </w:pPr>
    </w:lvl>
    <w:lvl w:ilvl="3" w:tplc="0C0A0001" w:tentative="1">
      <w:start w:val="1"/>
      <w:numFmt w:val="decimal"/>
      <w:lvlText w:val="%4."/>
      <w:lvlJc w:val="left"/>
      <w:pPr>
        <w:ind w:left="3306" w:hanging="360"/>
      </w:pPr>
    </w:lvl>
    <w:lvl w:ilvl="4" w:tplc="0C0A0003" w:tentative="1">
      <w:start w:val="1"/>
      <w:numFmt w:val="lowerLetter"/>
      <w:lvlText w:val="%5."/>
      <w:lvlJc w:val="left"/>
      <w:pPr>
        <w:ind w:left="4026" w:hanging="360"/>
      </w:pPr>
    </w:lvl>
    <w:lvl w:ilvl="5" w:tplc="0C0A0005" w:tentative="1">
      <w:start w:val="1"/>
      <w:numFmt w:val="lowerRoman"/>
      <w:lvlText w:val="%6."/>
      <w:lvlJc w:val="right"/>
      <w:pPr>
        <w:ind w:left="4746" w:hanging="180"/>
      </w:pPr>
    </w:lvl>
    <w:lvl w:ilvl="6" w:tplc="0C0A0001" w:tentative="1">
      <w:start w:val="1"/>
      <w:numFmt w:val="decimal"/>
      <w:lvlText w:val="%7."/>
      <w:lvlJc w:val="left"/>
      <w:pPr>
        <w:ind w:left="5466" w:hanging="360"/>
      </w:pPr>
    </w:lvl>
    <w:lvl w:ilvl="7" w:tplc="0C0A0003" w:tentative="1">
      <w:start w:val="1"/>
      <w:numFmt w:val="lowerLetter"/>
      <w:lvlText w:val="%8."/>
      <w:lvlJc w:val="left"/>
      <w:pPr>
        <w:ind w:left="6186" w:hanging="360"/>
      </w:pPr>
    </w:lvl>
    <w:lvl w:ilvl="8" w:tplc="0C0A0005" w:tentative="1">
      <w:start w:val="1"/>
      <w:numFmt w:val="lowerRoman"/>
      <w:lvlText w:val="%9."/>
      <w:lvlJc w:val="right"/>
      <w:pPr>
        <w:ind w:left="6906" w:hanging="180"/>
      </w:pPr>
    </w:lvl>
  </w:abstractNum>
  <w:abstractNum w:abstractNumId="48" w15:restartNumberingAfterBreak="0">
    <w:nsid w:val="3EF469B4"/>
    <w:multiLevelType w:val="multilevel"/>
    <w:tmpl w:val="4732A978"/>
    <w:styleLink w:val="ANEXOS0"/>
    <w:lvl w:ilvl="0">
      <w:start w:val="1"/>
      <w:numFmt w:val="upperRoman"/>
      <w:lvlText w:val="ANEXO %1."/>
      <w:lvlJc w:val="left"/>
      <w:pPr>
        <w:ind w:left="360" w:hanging="360"/>
      </w:pPr>
      <w:rPr>
        <w:rFonts w:ascii="Arial Narrow" w:hAnsi="Arial Narrow" w:cs="Times New Roman"/>
        <w:b/>
        <w:caps/>
        <w:color w:val="006699"/>
        <w:sz w:val="24"/>
      </w:rPr>
    </w:lvl>
    <w:lvl w:ilvl="1">
      <w:start w:val="1"/>
      <w:numFmt w:val="decimal"/>
      <w:lvlText w:val="%1.%2."/>
      <w:lvlJc w:val="left"/>
      <w:pPr>
        <w:ind w:left="936" w:hanging="360"/>
      </w:pPr>
      <w:rPr>
        <w:rFonts w:ascii="Arial Narrow" w:hAnsi="Arial Narrow" w:cs="Times New Roman"/>
        <w:b/>
        <w:caps/>
        <w:color w:val="006699"/>
        <w:sz w:val="24"/>
      </w:rPr>
    </w:lvl>
    <w:lvl w:ilvl="2">
      <w:start w:val="1"/>
      <w:numFmt w:val="upperLetter"/>
      <w:lvlText w:val="%1.%2.%3."/>
      <w:lvlJc w:val="left"/>
      <w:pPr>
        <w:ind w:left="1512" w:hanging="360"/>
      </w:pPr>
      <w:rPr>
        <w:rFonts w:ascii="Arial Narrow" w:hAnsi="Arial Narrow" w:cs="Times New Roman"/>
        <w:b/>
        <w:color w:val="006699"/>
        <w:sz w:val="24"/>
      </w:rPr>
    </w:lvl>
    <w:lvl w:ilvl="3">
      <w:start w:val="1"/>
      <w:numFmt w:val="decimal"/>
      <w:lvlText w:val="(%4)"/>
      <w:lvlJc w:val="left"/>
      <w:pPr>
        <w:ind w:left="1440" w:hanging="360"/>
      </w:pPr>
      <w:rPr>
        <w:rFonts w:hint="default" w:cs="Times New Roman"/>
      </w:rPr>
    </w:lvl>
    <w:lvl w:ilvl="4">
      <w:start w:val="1"/>
      <w:numFmt w:val="lowerLetter"/>
      <w:lvlText w:val="(%5)"/>
      <w:lvlJc w:val="left"/>
      <w:pPr>
        <w:ind w:left="1800" w:hanging="360"/>
      </w:pPr>
      <w:rPr>
        <w:rFonts w:hint="default" w:cs="Times New Roman"/>
      </w:rPr>
    </w:lvl>
    <w:lvl w:ilvl="5">
      <w:start w:val="1"/>
      <w:numFmt w:val="lowerRoman"/>
      <w:lvlText w:val="(%6)"/>
      <w:lvlJc w:val="left"/>
      <w:pPr>
        <w:ind w:left="2160" w:hanging="360"/>
      </w:pPr>
      <w:rPr>
        <w:rFonts w:hint="default" w:cs="Times New Roman"/>
      </w:rPr>
    </w:lvl>
    <w:lvl w:ilvl="6">
      <w:start w:val="1"/>
      <w:numFmt w:val="decimal"/>
      <w:lvlText w:val="%7."/>
      <w:lvlJc w:val="left"/>
      <w:pPr>
        <w:ind w:left="2520" w:hanging="360"/>
      </w:pPr>
      <w:rPr>
        <w:rFonts w:hint="default" w:cs="Times New Roman"/>
      </w:rPr>
    </w:lvl>
    <w:lvl w:ilvl="7">
      <w:start w:val="1"/>
      <w:numFmt w:val="lowerLetter"/>
      <w:lvlText w:val="%8."/>
      <w:lvlJc w:val="left"/>
      <w:pPr>
        <w:ind w:left="2880" w:hanging="360"/>
      </w:pPr>
      <w:rPr>
        <w:rFonts w:hint="default" w:cs="Times New Roman"/>
      </w:rPr>
    </w:lvl>
    <w:lvl w:ilvl="8">
      <w:start w:val="1"/>
      <w:numFmt w:val="lowerRoman"/>
      <w:lvlText w:val="%9."/>
      <w:lvlJc w:val="left"/>
      <w:pPr>
        <w:ind w:left="3240" w:hanging="360"/>
      </w:pPr>
      <w:rPr>
        <w:rFonts w:hint="default" w:cs="Times New Roman"/>
      </w:rPr>
    </w:lvl>
  </w:abstractNum>
  <w:abstractNum w:abstractNumId="49" w15:restartNumberingAfterBreak="0">
    <w:nsid w:val="3F207EC3"/>
    <w:multiLevelType w:val="hybridMultilevel"/>
    <w:tmpl w:val="5CC4687A"/>
    <w:lvl w:ilvl="0" w:tplc="340A0005">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rPr>
    </w:lvl>
    <w:lvl w:ilvl="8" w:tplc="0C0A0005" w:tentative="1">
      <w:start w:val="1"/>
      <w:numFmt w:val="bullet"/>
      <w:lvlText w:val=""/>
      <w:lvlJc w:val="left"/>
      <w:pPr>
        <w:ind w:left="6480" w:hanging="360"/>
      </w:pPr>
      <w:rPr>
        <w:rFonts w:hint="default" w:ascii="Wingdings" w:hAnsi="Wingdings"/>
      </w:rPr>
    </w:lvl>
  </w:abstractNum>
  <w:abstractNum w:abstractNumId="50" w15:restartNumberingAfterBreak="0">
    <w:nsid w:val="40762CB8"/>
    <w:multiLevelType w:val="multilevel"/>
    <w:tmpl w:val="34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51" w15:restartNumberingAfterBreak="0">
    <w:nsid w:val="42F31A1A"/>
    <w:multiLevelType w:val="hybridMultilevel"/>
    <w:tmpl w:val="A82C430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2" w15:restartNumberingAfterBreak="0">
    <w:nsid w:val="4658702A"/>
    <w:multiLevelType w:val="multilevel"/>
    <w:tmpl w:val="03369A94"/>
    <w:lvl w:ilvl="0">
      <w:start w:val="1"/>
      <w:numFmt w:val="bullet"/>
      <w:pStyle w:val="EstiloArialTextoVieta"/>
      <w:lvlText w:val=""/>
      <w:lvlJc w:val="left"/>
      <w:pPr>
        <w:ind w:left="939" w:hanging="360"/>
      </w:pPr>
      <w:rPr>
        <w:rFonts w:hint="default" w:ascii="Wingdings" w:hAnsi="Wingdings"/>
        <w:i w:val="0"/>
        <w:color w:val="auto"/>
        <w:sz w:val="24"/>
        <w:szCs w:val="24"/>
      </w:rPr>
    </w:lvl>
    <w:lvl w:ilvl="1">
      <w:start w:val="1"/>
      <w:numFmt w:val="decimal"/>
      <w:lvlText w:val="%1.%2"/>
      <w:lvlJc w:val="left"/>
      <w:pPr>
        <w:ind w:left="594" w:hanging="576"/>
      </w:pPr>
      <w:rPr>
        <w:rFonts w:hint="default" w:ascii="Arial Narrow" w:hAnsi="Arial Narrow"/>
        <w:b/>
        <w:i w:val="0"/>
        <w:color w:val="005581"/>
        <w:sz w:val="24"/>
        <w:szCs w:val="24"/>
      </w:rPr>
    </w:lvl>
    <w:lvl w:ilvl="2">
      <w:start w:val="1"/>
      <w:numFmt w:val="decimal"/>
      <w:lvlText w:val="%1.%2.%3"/>
      <w:lvlJc w:val="left"/>
      <w:pPr>
        <w:ind w:left="738" w:hanging="720"/>
      </w:pPr>
      <w:rPr>
        <w:rFonts w:hint="default" w:ascii="Arial Narrow" w:hAnsi="Arial Narrow"/>
        <w:b/>
        <w:color w:val="005581"/>
        <w:sz w:val="24"/>
        <w:szCs w:val="24"/>
      </w:rPr>
    </w:lvl>
    <w:lvl w:ilvl="3">
      <w:start w:val="1"/>
      <w:numFmt w:val="decimal"/>
      <w:lvlText w:val="%1.%2.%3.%4"/>
      <w:lvlJc w:val="left"/>
      <w:pPr>
        <w:ind w:left="882" w:hanging="864"/>
      </w:pPr>
      <w:rPr>
        <w:color w:val="005581"/>
      </w:rPr>
    </w:lvl>
    <w:lvl w:ilvl="4">
      <w:start w:val="1"/>
      <w:numFmt w:val="decimal"/>
      <w:lvlText w:val="%1.%2.%3.%4.%5"/>
      <w:lvlJc w:val="left"/>
      <w:pPr>
        <w:ind w:left="1026" w:hanging="1008"/>
      </w:pPr>
    </w:lvl>
    <w:lvl w:ilvl="5">
      <w:start w:val="1"/>
      <w:numFmt w:val="decimal"/>
      <w:lvlText w:val="%1.%2.%3.%4.%5.%6"/>
      <w:lvlJc w:val="left"/>
      <w:pPr>
        <w:ind w:left="1170" w:hanging="1152"/>
      </w:pPr>
    </w:lvl>
    <w:lvl w:ilvl="6">
      <w:start w:val="1"/>
      <w:numFmt w:val="decimal"/>
      <w:lvlText w:val="%1.%2.%3.%4.%5.%6.%7"/>
      <w:lvlJc w:val="left"/>
      <w:pPr>
        <w:ind w:left="1314" w:hanging="1296"/>
      </w:pPr>
    </w:lvl>
    <w:lvl w:ilvl="7">
      <w:start w:val="1"/>
      <w:numFmt w:val="decimal"/>
      <w:lvlText w:val="%1.%2.%3.%4.%5.%6.%7.%8"/>
      <w:lvlJc w:val="left"/>
      <w:pPr>
        <w:ind w:left="1458" w:hanging="1440"/>
      </w:pPr>
    </w:lvl>
    <w:lvl w:ilvl="8">
      <w:start w:val="1"/>
      <w:numFmt w:val="decimal"/>
      <w:lvlText w:val="%1.%2.%3.%4.%5.%6.%7.%8.%9"/>
      <w:lvlJc w:val="left"/>
      <w:pPr>
        <w:ind w:left="1602" w:hanging="1584"/>
      </w:pPr>
    </w:lvl>
  </w:abstractNum>
  <w:abstractNum w:abstractNumId="53" w15:restartNumberingAfterBreak="0">
    <w:nsid w:val="47567DBC"/>
    <w:multiLevelType w:val="hybridMultilevel"/>
    <w:tmpl w:val="F462EDC8"/>
    <w:lvl w:ilvl="0" w:tplc="0C0A0001">
      <w:start w:val="1"/>
      <w:numFmt w:val="lowerLetter"/>
      <w:pStyle w:val="V1T3cn"/>
      <w:lvlText w:val="%1)"/>
      <w:lvlJc w:val="left"/>
      <w:pPr>
        <w:ind w:left="1080" w:hanging="360"/>
      </w:pPr>
    </w:lvl>
    <w:lvl w:ilvl="1" w:tplc="0C0A0003" w:tentative="1">
      <w:start w:val="1"/>
      <w:numFmt w:val="lowerLetter"/>
      <w:lvlText w:val="%2."/>
      <w:lvlJc w:val="left"/>
      <w:pPr>
        <w:ind w:left="1800" w:hanging="360"/>
      </w:pPr>
    </w:lvl>
    <w:lvl w:ilvl="2" w:tplc="0C0A0005" w:tentative="1">
      <w:start w:val="1"/>
      <w:numFmt w:val="lowerRoman"/>
      <w:lvlText w:val="%3."/>
      <w:lvlJc w:val="right"/>
      <w:pPr>
        <w:ind w:left="2520" w:hanging="180"/>
      </w:pPr>
    </w:lvl>
    <w:lvl w:ilvl="3" w:tplc="0C0A0001" w:tentative="1">
      <w:start w:val="1"/>
      <w:numFmt w:val="decimal"/>
      <w:lvlText w:val="%4."/>
      <w:lvlJc w:val="left"/>
      <w:pPr>
        <w:ind w:left="3240" w:hanging="360"/>
      </w:pPr>
    </w:lvl>
    <w:lvl w:ilvl="4" w:tplc="0C0A0003" w:tentative="1">
      <w:start w:val="1"/>
      <w:numFmt w:val="lowerLetter"/>
      <w:lvlText w:val="%5."/>
      <w:lvlJc w:val="left"/>
      <w:pPr>
        <w:ind w:left="3960" w:hanging="360"/>
      </w:pPr>
    </w:lvl>
    <w:lvl w:ilvl="5" w:tplc="0C0A0005" w:tentative="1">
      <w:start w:val="1"/>
      <w:numFmt w:val="lowerRoman"/>
      <w:lvlText w:val="%6."/>
      <w:lvlJc w:val="right"/>
      <w:pPr>
        <w:ind w:left="4680" w:hanging="180"/>
      </w:pPr>
    </w:lvl>
    <w:lvl w:ilvl="6" w:tplc="0C0A0001" w:tentative="1">
      <w:start w:val="1"/>
      <w:numFmt w:val="decimal"/>
      <w:lvlText w:val="%7."/>
      <w:lvlJc w:val="left"/>
      <w:pPr>
        <w:ind w:left="5400" w:hanging="360"/>
      </w:pPr>
    </w:lvl>
    <w:lvl w:ilvl="7" w:tplc="0C0A0003" w:tentative="1">
      <w:start w:val="1"/>
      <w:numFmt w:val="lowerLetter"/>
      <w:lvlText w:val="%8."/>
      <w:lvlJc w:val="left"/>
      <w:pPr>
        <w:ind w:left="6120" w:hanging="360"/>
      </w:pPr>
    </w:lvl>
    <w:lvl w:ilvl="8" w:tplc="0C0A0005" w:tentative="1">
      <w:start w:val="1"/>
      <w:numFmt w:val="lowerRoman"/>
      <w:lvlText w:val="%9."/>
      <w:lvlJc w:val="right"/>
      <w:pPr>
        <w:ind w:left="6840" w:hanging="180"/>
      </w:pPr>
    </w:lvl>
  </w:abstractNum>
  <w:abstractNum w:abstractNumId="54" w15:restartNumberingAfterBreak="0">
    <w:nsid w:val="496C66DF"/>
    <w:multiLevelType w:val="hybridMultilevel"/>
    <w:tmpl w:val="16E6CD94"/>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rPr>
    </w:lvl>
    <w:lvl w:ilvl="8" w:tplc="0C0A0005" w:tentative="1">
      <w:start w:val="1"/>
      <w:numFmt w:val="bullet"/>
      <w:lvlText w:val=""/>
      <w:lvlJc w:val="left"/>
      <w:pPr>
        <w:ind w:left="6480" w:hanging="360"/>
      </w:pPr>
      <w:rPr>
        <w:rFonts w:hint="default" w:ascii="Wingdings" w:hAnsi="Wingdings"/>
      </w:rPr>
    </w:lvl>
  </w:abstractNum>
  <w:abstractNum w:abstractNumId="55" w15:restartNumberingAfterBreak="0">
    <w:nsid w:val="49F46B6B"/>
    <w:multiLevelType w:val="singleLevel"/>
    <w:tmpl w:val="D682E62E"/>
    <w:lvl w:ilvl="0">
      <w:start w:val="1"/>
      <w:numFmt w:val="bullet"/>
      <w:pStyle w:val="Para1dash"/>
      <w:lvlText w:val="–"/>
      <w:lvlJc w:val="left"/>
      <w:pPr>
        <w:tabs>
          <w:tab w:val="num" w:pos="794"/>
        </w:tabs>
        <w:ind w:left="794" w:hanging="397"/>
      </w:pPr>
      <w:rPr>
        <w:rFonts w:hint="default" w:ascii="Univers" w:hAnsi="Univers"/>
        <w:sz w:val="22"/>
      </w:rPr>
    </w:lvl>
  </w:abstractNum>
  <w:abstractNum w:abstractNumId="56" w15:restartNumberingAfterBreak="0">
    <w:nsid w:val="4BAC3CAB"/>
    <w:multiLevelType w:val="hybridMultilevel"/>
    <w:tmpl w:val="A36ACAA4"/>
    <w:lvl w:ilvl="0" w:tplc="340A0005">
      <w:start w:val="1"/>
      <w:numFmt w:val="bullet"/>
      <w:lvlText w:val=""/>
      <w:lvlJc w:val="left"/>
      <w:pPr>
        <w:ind w:left="1182" w:hanging="360"/>
      </w:pPr>
      <w:rPr>
        <w:rFonts w:hint="default" w:ascii="Wingdings" w:hAnsi="Wingdings"/>
      </w:rPr>
    </w:lvl>
    <w:lvl w:ilvl="1" w:tplc="340A0003" w:tentative="1">
      <w:start w:val="1"/>
      <w:numFmt w:val="bullet"/>
      <w:lvlText w:val="o"/>
      <w:lvlJc w:val="left"/>
      <w:pPr>
        <w:ind w:left="1902" w:hanging="360"/>
      </w:pPr>
      <w:rPr>
        <w:rFonts w:hint="default" w:ascii="Courier New" w:hAnsi="Courier New" w:cs="Courier New"/>
      </w:rPr>
    </w:lvl>
    <w:lvl w:ilvl="2" w:tplc="340A0005" w:tentative="1">
      <w:start w:val="1"/>
      <w:numFmt w:val="bullet"/>
      <w:lvlText w:val=""/>
      <w:lvlJc w:val="left"/>
      <w:pPr>
        <w:ind w:left="2622" w:hanging="360"/>
      </w:pPr>
      <w:rPr>
        <w:rFonts w:hint="default" w:ascii="Wingdings" w:hAnsi="Wingdings"/>
      </w:rPr>
    </w:lvl>
    <w:lvl w:ilvl="3" w:tplc="340A0001" w:tentative="1">
      <w:start w:val="1"/>
      <w:numFmt w:val="bullet"/>
      <w:lvlText w:val=""/>
      <w:lvlJc w:val="left"/>
      <w:pPr>
        <w:ind w:left="3342" w:hanging="360"/>
      </w:pPr>
      <w:rPr>
        <w:rFonts w:hint="default" w:ascii="Symbol" w:hAnsi="Symbol"/>
      </w:rPr>
    </w:lvl>
    <w:lvl w:ilvl="4" w:tplc="340A0003" w:tentative="1">
      <w:start w:val="1"/>
      <w:numFmt w:val="bullet"/>
      <w:lvlText w:val="o"/>
      <w:lvlJc w:val="left"/>
      <w:pPr>
        <w:ind w:left="4062" w:hanging="360"/>
      </w:pPr>
      <w:rPr>
        <w:rFonts w:hint="default" w:ascii="Courier New" w:hAnsi="Courier New" w:cs="Courier New"/>
      </w:rPr>
    </w:lvl>
    <w:lvl w:ilvl="5" w:tplc="340A0005" w:tentative="1">
      <w:start w:val="1"/>
      <w:numFmt w:val="bullet"/>
      <w:lvlText w:val=""/>
      <w:lvlJc w:val="left"/>
      <w:pPr>
        <w:ind w:left="4782" w:hanging="360"/>
      </w:pPr>
      <w:rPr>
        <w:rFonts w:hint="default" w:ascii="Wingdings" w:hAnsi="Wingdings"/>
      </w:rPr>
    </w:lvl>
    <w:lvl w:ilvl="6" w:tplc="340A0001" w:tentative="1">
      <w:start w:val="1"/>
      <w:numFmt w:val="bullet"/>
      <w:lvlText w:val=""/>
      <w:lvlJc w:val="left"/>
      <w:pPr>
        <w:ind w:left="5502" w:hanging="360"/>
      </w:pPr>
      <w:rPr>
        <w:rFonts w:hint="default" w:ascii="Symbol" w:hAnsi="Symbol"/>
      </w:rPr>
    </w:lvl>
    <w:lvl w:ilvl="7" w:tplc="340A0003" w:tentative="1">
      <w:start w:val="1"/>
      <w:numFmt w:val="bullet"/>
      <w:lvlText w:val="o"/>
      <w:lvlJc w:val="left"/>
      <w:pPr>
        <w:ind w:left="6222" w:hanging="360"/>
      </w:pPr>
      <w:rPr>
        <w:rFonts w:hint="default" w:ascii="Courier New" w:hAnsi="Courier New" w:cs="Courier New"/>
      </w:rPr>
    </w:lvl>
    <w:lvl w:ilvl="8" w:tplc="340A0005" w:tentative="1">
      <w:start w:val="1"/>
      <w:numFmt w:val="bullet"/>
      <w:lvlText w:val=""/>
      <w:lvlJc w:val="left"/>
      <w:pPr>
        <w:ind w:left="6942" w:hanging="360"/>
      </w:pPr>
      <w:rPr>
        <w:rFonts w:hint="default" w:ascii="Wingdings" w:hAnsi="Wingdings"/>
      </w:rPr>
    </w:lvl>
  </w:abstractNum>
  <w:abstractNum w:abstractNumId="57" w15:restartNumberingAfterBreak="0">
    <w:nsid w:val="4D335A87"/>
    <w:multiLevelType w:val="multilevel"/>
    <w:tmpl w:val="C2B6346A"/>
    <w:lvl w:ilvl="0">
      <w:start w:val="1"/>
      <w:numFmt w:val="decimal"/>
      <w:pStyle w:val="EstiloEstiloArialTextoVieta"/>
      <w:lvlText w:val="A.3.4.%1"/>
      <w:lvlJc w:val="left"/>
      <w:pPr>
        <w:tabs>
          <w:tab w:val="num" w:pos="786"/>
        </w:tabs>
        <w:ind w:left="786" w:hanging="360"/>
      </w:pPr>
      <w:rPr>
        <w:rFonts w:hint="default" w:cs="Times New Roman"/>
        <w:color w:val="auto"/>
      </w:rPr>
    </w:lvl>
    <w:lvl w:ilvl="1">
      <w:start w:val="1"/>
      <w:numFmt w:val="decimal"/>
      <w:lvlRestart w:val="0"/>
      <w:lvlText w:val="A.5.%2"/>
      <w:lvlJc w:val="left"/>
      <w:pPr>
        <w:tabs>
          <w:tab w:val="num" w:pos="360"/>
        </w:tabs>
        <w:ind w:left="360" w:hanging="360"/>
      </w:pPr>
      <w:rPr>
        <w:rFonts w:hint="default" w:cs="Times New Roman"/>
      </w:rPr>
    </w:lvl>
    <w:lvl w:ilvl="2">
      <w:start w:val="1"/>
      <w:numFmt w:val="decimal"/>
      <w:lvlText w:val="A.1.1.%3"/>
      <w:lvlJc w:val="left"/>
      <w:pPr>
        <w:tabs>
          <w:tab w:val="num" w:pos="720"/>
        </w:tabs>
        <w:ind w:left="720" w:hanging="720"/>
      </w:pPr>
      <w:rPr>
        <w:rFonts w:hint="default" w:cs="Times New Roman"/>
      </w:rPr>
    </w:lvl>
    <w:lvl w:ilvl="3">
      <w:start w:val="1"/>
      <w:numFmt w:val="decimal"/>
      <w:lvlText w:val="%1.%2.%3.%4"/>
      <w:lvlJc w:val="left"/>
      <w:pPr>
        <w:tabs>
          <w:tab w:val="num" w:pos="1080"/>
        </w:tabs>
        <w:ind w:left="1080" w:hanging="108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440"/>
        </w:tabs>
        <w:ind w:left="1440" w:hanging="144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800"/>
        </w:tabs>
        <w:ind w:left="1800" w:hanging="180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58" w15:restartNumberingAfterBreak="0">
    <w:nsid w:val="4E9866D0"/>
    <w:multiLevelType w:val="hybridMultilevel"/>
    <w:tmpl w:val="A82C430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9" w15:restartNumberingAfterBreak="0">
    <w:nsid w:val="51892ED4"/>
    <w:multiLevelType w:val="singleLevel"/>
    <w:tmpl w:val="3B300DC2"/>
    <w:lvl w:ilvl="0">
      <w:start w:val="1"/>
      <w:numFmt w:val="decimal"/>
      <w:pStyle w:val="Para2number"/>
      <w:lvlText w:val="%1)"/>
      <w:lvlJc w:val="left"/>
      <w:pPr>
        <w:tabs>
          <w:tab w:val="num" w:pos="1191"/>
        </w:tabs>
        <w:ind w:left="1191" w:hanging="397"/>
      </w:pPr>
      <w:rPr>
        <w:rFonts w:cs="Times New Roman"/>
      </w:rPr>
    </w:lvl>
  </w:abstractNum>
  <w:abstractNum w:abstractNumId="60" w15:restartNumberingAfterBreak="0">
    <w:nsid w:val="53826090"/>
    <w:multiLevelType w:val="hybridMultilevel"/>
    <w:tmpl w:val="8334FC30"/>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1"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62" w15:restartNumberingAfterBreak="0">
    <w:nsid w:val="59E27610"/>
    <w:multiLevelType w:val="hybridMultilevel"/>
    <w:tmpl w:val="A82C430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3" w15:restartNumberingAfterBreak="0">
    <w:nsid w:val="5AE55F10"/>
    <w:multiLevelType w:val="hybridMultilevel"/>
    <w:tmpl w:val="A82C430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4"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65" w15:restartNumberingAfterBreak="0">
    <w:nsid w:val="62593EC2"/>
    <w:multiLevelType w:val="hybridMultilevel"/>
    <w:tmpl w:val="A82C430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6" w15:restartNumberingAfterBreak="0">
    <w:nsid w:val="64845ED7"/>
    <w:multiLevelType w:val="multilevel"/>
    <w:tmpl w:val="03F8A02A"/>
    <w:lvl w:ilvl="0">
      <w:start w:val="1"/>
      <w:numFmt w:val="decimal"/>
      <w:pStyle w:val="TituloNivel1"/>
      <w:lvlText w:val="%1"/>
      <w:lvlJc w:val="left"/>
      <w:pPr>
        <w:ind w:left="432" w:hanging="432"/>
      </w:pPr>
      <w:rPr>
        <w:rFonts w:hint="default" w:ascii="Century Gothic" w:hAnsi="Century Gothic" w:cs="Times New Roman"/>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uloNivel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uloNivel3"/>
      <w:lvlText w:val="%1.%2.%3"/>
      <w:lvlJc w:val="left"/>
      <w:pPr>
        <w:ind w:left="720" w:hanging="720"/>
      </w:pPr>
      <w:rPr>
        <w:rFonts w:hint="default" w:ascii="Century Gothic" w:hAnsi="Century Gothic"/>
        <w:b/>
        <w:color w:val="005581"/>
        <w:sz w:val="24"/>
        <w:szCs w:val="24"/>
      </w:rPr>
    </w:lvl>
    <w:lvl w:ilvl="3">
      <w:start w:val="1"/>
      <w:numFmt w:val="decimal"/>
      <w:lvlText w:val="%1.%2.%3.%4"/>
      <w:lvlJc w:val="left"/>
      <w:pPr>
        <w:ind w:left="864" w:hanging="864"/>
      </w:pPr>
      <w:rPr>
        <w:color w:val="00558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65511F9D"/>
    <w:multiLevelType w:val="hybridMultilevel"/>
    <w:tmpl w:val="11E8656E"/>
    <w:lvl w:ilvl="0" w:tplc="0EF40CDC">
      <w:start w:val="1"/>
      <w:numFmt w:val="lowerLetter"/>
      <w:pStyle w:val="EstiloTtulo1Arial"/>
      <w:lvlText w:val="%1)"/>
      <w:lvlJc w:val="left"/>
      <w:pPr>
        <w:ind w:left="1440" w:hanging="360"/>
      </w:pPr>
    </w:lvl>
    <w:lvl w:ilvl="1" w:tplc="A87891BE" w:tentative="1">
      <w:start w:val="1"/>
      <w:numFmt w:val="lowerLetter"/>
      <w:pStyle w:val="EstiloTtulo2Arial"/>
      <w:lvlText w:val="%2."/>
      <w:lvlJc w:val="left"/>
      <w:pPr>
        <w:ind w:left="2160" w:hanging="360"/>
      </w:pPr>
    </w:lvl>
    <w:lvl w:ilvl="2" w:tplc="B686B480" w:tentative="1">
      <w:start w:val="1"/>
      <w:numFmt w:val="lowerRoman"/>
      <w:pStyle w:val="EstiloTtulo3"/>
      <w:lvlText w:val="%3."/>
      <w:lvlJc w:val="right"/>
      <w:pPr>
        <w:ind w:left="2880" w:hanging="180"/>
      </w:pPr>
    </w:lvl>
    <w:lvl w:ilvl="3" w:tplc="0F00E70C" w:tentative="1">
      <w:start w:val="1"/>
      <w:numFmt w:val="decimal"/>
      <w:lvlText w:val="%4."/>
      <w:lvlJc w:val="left"/>
      <w:pPr>
        <w:ind w:left="3600" w:hanging="360"/>
      </w:pPr>
    </w:lvl>
    <w:lvl w:ilvl="4" w:tplc="627ED37E" w:tentative="1">
      <w:start w:val="1"/>
      <w:numFmt w:val="lowerLetter"/>
      <w:lvlText w:val="%5."/>
      <w:lvlJc w:val="left"/>
      <w:pPr>
        <w:ind w:left="4320" w:hanging="360"/>
      </w:pPr>
    </w:lvl>
    <w:lvl w:ilvl="5" w:tplc="2DE29FAA" w:tentative="1">
      <w:start w:val="1"/>
      <w:numFmt w:val="lowerRoman"/>
      <w:lvlText w:val="%6."/>
      <w:lvlJc w:val="right"/>
      <w:pPr>
        <w:ind w:left="5040" w:hanging="180"/>
      </w:pPr>
    </w:lvl>
    <w:lvl w:ilvl="6" w:tplc="BA9A2C3A" w:tentative="1">
      <w:start w:val="1"/>
      <w:numFmt w:val="decimal"/>
      <w:lvlText w:val="%7."/>
      <w:lvlJc w:val="left"/>
      <w:pPr>
        <w:ind w:left="5760" w:hanging="360"/>
      </w:pPr>
    </w:lvl>
    <w:lvl w:ilvl="7" w:tplc="25DA6366" w:tentative="1">
      <w:start w:val="1"/>
      <w:numFmt w:val="lowerLetter"/>
      <w:lvlText w:val="%8."/>
      <w:lvlJc w:val="left"/>
      <w:pPr>
        <w:ind w:left="6480" w:hanging="360"/>
      </w:pPr>
    </w:lvl>
    <w:lvl w:ilvl="8" w:tplc="9B360268" w:tentative="1">
      <w:start w:val="1"/>
      <w:numFmt w:val="lowerRoman"/>
      <w:lvlText w:val="%9."/>
      <w:lvlJc w:val="right"/>
      <w:pPr>
        <w:ind w:left="7200" w:hanging="180"/>
      </w:pPr>
    </w:lvl>
  </w:abstractNum>
  <w:abstractNum w:abstractNumId="68" w15:restartNumberingAfterBreak="0">
    <w:nsid w:val="66A10C37"/>
    <w:multiLevelType w:val="singleLevel"/>
    <w:tmpl w:val="1FCAF5C0"/>
    <w:lvl w:ilvl="0">
      <w:start w:val="1"/>
      <w:numFmt w:val="bullet"/>
      <w:pStyle w:val="Para2bullet"/>
      <w:lvlText w:val=""/>
      <w:lvlJc w:val="left"/>
      <w:pPr>
        <w:tabs>
          <w:tab w:val="num" w:pos="1191"/>
        </w:tabs>
        <w:ind w:left="1191" w:hanging="397"/>
      </w:pPr>
      <w:rPr>
        <w:rFonts w:hint="default" w:ascii="Univers" w:hAnsi="Univers"/>
        <w:sz w:val="12"/>
      </w:rPr>
    </w:lvl>
  </w:abstractNum>
  <w:abstractNum w:abstractNumId="69" w15:restartNumberingAfterBreak="0">
    <w:nsid w:val="69E119AE"/>
    <w:multiLevelType w:val="hybridMultilevel"/>
    <w:tmpl w:val="EF0ADB5A"/>
    <w:lvl w:ilvl="0" w:tplc="71B0C592">
      <w:start w:val="1"/>
      <w:numFmt w:val="decimal"/>
      <w:pStyle w:val="V2T3cn"/>
      <w:lvlText w:val="%1)"/>
      <w:lvlJc w:val="left"/>
      <w:pPr>
        <w:ind w:left="1318" w:hanging="360"/>
      </w:pPr>
    </w:lvl>
    <w:lvl w:ilvl="1" w:tplc="0ABAD41C" w:tentative="1">
      <w:start w:val="1"/>
      <w:numFmt w:val="lowerLetter"/>
      <w:lvlText w:val="%2."/>
      <w:lvlJc w:val="left"/>
      <w:pPr>
        <w:ind w:left="2038" w:hanging="360"/>
      </w:pPr>
    </w:lvl>
    <w:lvl w:ilvl="2" w:tplc="E9F05B74" w:tentative="1">
      <w:start w:val="1"/>
      <w:numFmt w:val="lowerRoman"/>
      <w:lvlText w:val="%3."/>
      <w:lvlJc w:val="right"/>
      <w:pPr>
        <w:ind w:left="2758" w:hanging="180"/>
      </w:pPr>
    </w:lvl>
    <w:lvl w:ilvl="3" w:tplc="D88888A8" w:tentative="1">
      <w:start w:val="1"/>
      <w:numFmt w:val="decimal"/>
      <w:lvlText w:val="%4."/>
      <w:lvlJc w:val="left"/>
      <w:pPr>
        <w:ind w:left="3478" w:hanging="360"/>
      </w:pPr>
    </w:lvl>
    <w:lvl w:ilvl="4" w:tplc="1E38C26A" w:tentative="1">
      <w:start w:val="1"/>
      <w:numFmt w:val="lowerLetter"/>
      <w:lvlText w:val="%5."/>
      <w:lvlJc w:val="left"/>
      <w:pPr>
        <w:ind w:left="4198" w:hanging="360"/>
      </w:pPr>
    </w:lvl>
    <w:lvl w:ilvl="5" w:tplc="EC401C66" w:tentative="1">
      <w:start w:val="1"/>
      <w:numFmt w:val="lowerRoman"/>
      <w:lvlText w:val="%6."/>
      <w:lvlJc w:val="right"/>
      <w:pPr>
        <w:ind w:left="4918" w:hanging="180"/>
      </w:pPr>
    </w:lvl>
    <w:lvl w:ilvl="6" w:tplc="F6B06F26" w:tentative="1">
      <w:start w:val="1"/>
      <w:numFmt w:val="decimal"/>
      <w:lvlText w:val="%7."/>
      <w:lvlJc w:val="left"/>
      <w:pPr>
        <w:ind w:left="5638" w:hanging="360"/>
      </w:pPr>
    </w:lvl>
    <w:lvl w:ilvl="7" w:tplc="A7E45CAC" w:tentative="1">
      <w:start w:val="1"/>
      <w:numFmt w:val="lowerLetter"/>
      <w:lvlText w:val="%8."/>
      <w:lvlJc w:val="left"/>
      <w:pPr>
        <w:ind w:left="6358" w:hanging="360"/>
      </w:pPr>
    </w:lvl>
    <w:lvl w:ilvl="8" w:tplc="C1B6EB66" w:tentative="1">
      <w:start w:val="1"/>
      <w:numFmt w:val="lowerRoman"/>
      <w:lvlText w:val="%9."/>
      <w:lvlJc w:val="right"/>
      <w:pPr>
        <w:ind w:left="7078" w:hanging="180"/>
      </w:pPr>
    </w:lvl>
  </w:abstractNum>
  <w:abstractNum w:abstractNumId="70" w15:restartNumberingAfterBreak="0">
    <w:nsid w:val="6D5B1328"/>
    <w:multiLevelType w:val="singleLevel"/>
    <w:tmpl w:val="B3BCBDBE"/>
    <w:lvl w:ilvl="0">
      <w:start w:val="1"/>
      <w:numFmt w:val="bullet"/>
      <w:pStyle w:val="Para1bullet"/>
      <w:lvlText w:val=""/>
      <w:lvlJc w:val="left"/>
      <w:pPr>
        <w:tabs>
          <w:tab w:val="num" w:pos="794"/>
        </w:tabs>
        <w:ind w:left="794" w:hanging="397"/>
      </w:pPr>
      <w:rPr>
        <w:rFonts w:hint="default" w:ascii="Univers" w:hAnsi="Univers"/>
        <w:sz w:val="12"/>
      </w:rPr>
    </w:lvl>
  </w:abstractNum>
  <w:abstractNum w:abstractNumId="71" w15:restartNumberingAfterBreak="0">
    <w:nsid w:val="6DDE21D7"/>
    <w:multiLevelType w:val="hybridMultilevel"/>
    <w:tmpl w:val="C72C73BA"/>
    <w:lvl w:ilvl="0" w:tplc="0C0A0019">
      <w:start w:val="1"/>
      <w:numFmt w:val="lowerLetter"/>
      <w:lvlText w:val="%1."/>
      <w:lvlJc w:val="left"/>
      <w:pPr>
        <w:ind w:left="720" w:hanging="360"/>
      </w:pPr>
      <w:rPr>
        <w:rFonts w:hint="default" w:cs="Times New Roman"/>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2" w15:restartNumberingAfterBreak="0">
    <w:nsid w:val="6E755D6C"/>
    <w:multiLevelType w:val="hybridMultilevel"/>
    <w:tmpl w:val="6F42D93E"/>
    <w:lvl w:ilvl="0" w:tplc="340A0001">
      <w:start w:val="1"/>
      <w:numFmt w:val="bullet"/>
      <w:lvlText w:val=""/>
      <w:lvlJc w:val="left"/>
      <w:pPr>
        <w:ind w:left="1145"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abstractNum w:abstractNumId="73" w15:restartNumberingAfterBreak="0">
    <w:nsid w:val="6EA34241"/>
    <w:multiLevelType w:val="hybridMultilevel"/>
    <w:tmpl w:val="3B942800"/>
    <w:lvl w:ilvl="0" w:tplc="D77AEC58">
      <w:start w:val="2"/>
      <w:numFmt w:val="bullet"/>
      <w:lvlText w:val=""/>
      <w:lvlJc w:val="left"/>
      <w:pPr>
        <w:ind w:left="720" w:hanging="360"/>
      </w:pPr>
      <w:rPr>
        <w:rFonts w:hint="default" w:ascii="Symbol" w:hAnsi="Symbol" w:eastAsia="Times New Roman"/>
        <w:sz w:val="22"/>
      </w:rPr>
    </w:lvl>
    <w:lvl w:ilvl="1" w:tplc="0C0A0003" w:tentative="1">
      <w:start w:val="1"/>
      <w:numFmt w:val="bullet"/>
      <w:lvlText w:val="o"/>
      <w:lvlJc w:val="left"/>
      <w:pPr>
        <w:ind w:left="1440" w:hanging="360"/>
      </w:pPr>
      <w:rPr>
        <w:rFonts w:hint="default" w:ascii="Courier New" w:hAnsi="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rPr>
    </w:lvl>
    <w:lvl w:ilvl="8" w:tplc="0C0A0005" w:tentative="1">
      <w:start w:val="1"/>
      <w:numFmt w:val="bullet"/>
      <w:lvlText w:val=""/>
      <w:lvlJc w:val="left"/>
      <w:pPr>
        <w:ind w:left="6480" w:hanging="360"/>
      </w:pPr>
      <w:rPr>
        <w:rFonts w:hint="default" w:ascii="Wingdings" w:hAnsi="Wingdings"/>
      </w:rPr>
    </w:lvl>
  </w:abstractNum>
  <w:abstractNum w:abstractNumId="74" w15:restartNumberingAfterBreak="0">
    <w:nsid w:val="75AE594D"/>
    <w:multiLevelType w:val="hybridMultilevel"/>
    <w:tmpl w:val="6F1CFD90"/>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rPr>
    </w:lvl>
    <w:lvl w:ilvl="8" w:tplc="0C0A0005" w:tentative="1">
      <w:start w:val="1"/>
      <w:numFmt w:val="bullet"/>
      <w:lvlText w:val=""/>
      <w:lvlJc w:val="left"/>
      <w:pPr>
        <w:ind w:left="6480" w:hanging="360"/>
      </w:pPr>
      <w:rPr>
        <w:rFonts w:hint="default" w:ascii="Wingdings" w:hAnsi="Wingdings"/>
      </w:rPr>
    </w:lvl>
  </w:abstractNum>
  <w:abstractNum w:abstractNumId="75" w15:restartNumberingAfterBreak="0">
    <w:nsid w:val="76753CE5"/>
    <w:multiLevelType w:val="hybridMultilevel"/>
    <w:tmpl w:val="63BC7CE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rPr>
    </w:lvl>
    <w:lvl w:ilvl="8" w:tplc="0C0A0005" w:tentative="1">
      <w:start w:val="1"/>
      <w:numFmt w:val="bullet"/>
      <w:lvlText w:val=""/>
      <w:lvlJc w:val="left"/>
      <w:pPr>
        <w:ind w:left="6480" w:hanging="360"/>
      </w:pPr>
      <w:rPr>
        <w:rFonts w:hint="default" w:ascii="Wingdings" w:hAnsi="Wingdings"/>
      </w:rPr>
    </w:lvl>
  </w:abstractNum>
  <w:abstractNum w:abstractNumId="76" w15:restartNumberingAfterBreak="0">
    <w:nsid w:val="776773C2"/>
    <w:multiLevelType w:val="hybridMultilevel"/>
    <w:tmpl w:val="BED0DB34"/>
    <w:lvl w:ilvl="0" w:tplc="B45C9DFE">
      <w:start w:val="1"/>
      <w:numFmt w:val="upperLetter"/>
      <w:pStyle w:val="V1T1cn"/>
      <w:lvlText w:val="%1."/>
      <w:lvlJc w:val="left"/>
      <w:pPr>
        <w:ind w:left="851" w:hanging="284"/>
      </w:pPr>
      <w:rPr>
        <w:rFonts w:hint="default"/>
      </w:rPr>
    </w:lvl>
    <w:lvl w:ilvl="1" w:tplc="C6565ACA" w:tentative="1">
      <w:start w:val="1"/>
      <w:numFmt w:val="lowerLetter"/>
      <w:lvlText w:val="%2."/>
      <w:lvlJc w:val="left"/>
      <w:pPr>
        <w:ind w:left="1866" w:hanging="360"/>
      </w:pPr>
    </w:lvl>
    <w:lvl w:ilvl="2" w:tplc="842CECCA" w:tentative="1">
      <w:start w:val="1"/>
      <w:numFmt w:val="lowerRoman"/>
      <w:lvlText w:val="%3."/>
      <w:lvlJc w:val="right"/>
      <w:pPr>
        <w:ind w:left="2586" w:hanging="180"/>
      </w:pPr>
    </w:lvl>
    <w:lvl w:ilvl="3" w:tplc="C7F2174E" w:tentative="1">
      <w:start w:val="1"/>
      <w:numFmt w:val="decimal"/>
      <w:lvlText w:val="%4."/>
      <w:lvlJc w:val="left"/>
      <w:pPr>
        <w:ind w:left="3306" w:hanging="360"/>
      </w:pPr>
    </w:lvl>
    <w:lvl w:ilvl="4" w:tplc="8EC0023C" w:tentative="1">
      <w:start w:val="1"/>
      <w:numFmt w:val="lowerLetter"/>
      <w:lvlText w:val="%5."/>
      <w:lvlJc w:val="left"/>
      <w:pPr>
        <w:ind w:left="4026" w:hanging="360"/>
      </w:pPr>
    </w:lvl>
    <w:lvl w:ilvl="5" w:tplc="2834DE08" w:tentative="1">
      <w:start w:val="1"/>
      <w:numFmt w:val="lowerRoman"/>
      <w:lvlText w:val="%6."/>
      <w:lvlJc w:val="right"/>
      <w:pPr>
        <w:ind w:left="4746" w:hanging="180"/>
      </w:pPr>
    </w:lvl>
    <w:lvl w:ilvl="6" w:tplc="7FEA9CA6" w:tentative="1">
      <w:start w:val="1"/>
      <w:numFmt w:val="decimal"/>
      <w:lvlText w:val="%7."/>
      <w:lvlJc w:val="left"/>
      <w:pPr>
        <w:ind w:left="5466" w:hanging="360"/>
      </w:pPr>
    </w:lvl>
    <w:lvl w:ilvl="7" w:tplc="286075C4" w:tentative="1">
      <w:start w:val="1"/>
      <w:numFmt w:val="lowerLetter"/>
      <w:lvlText w:val="%8."/>
      <w:lvlJc w:val="left"/>
      <w:pPr>
        <w:ind w:left="6186" w:hanging="360"/>
      </w:pPr>
    </w:lvl>
    <w:lvl w:ilvl="8" w:tplc="5A8C2436" w:tentative="1">
      <w:start w:val="1"/>
      <w:numFmt w:val="lowerRoman"/>
      <w:lvlText w:val="%9."/>
      <w:lvlJc w:val="right"/>
      <w:pPr>
        <w:ind w:left="6906" w:hanging="180"/>
      </w:pPr>
    </w:lvl>
  </w:abstractNum>
  <w:abstractNum w:abstractNumId="77" w15:restartNumberingAfterBreak="0">
    <w:nsid w:val="79017E76"/>
    <w:multiLevelType w:val="hybridMultilevel"/>
    <w:tmpl w:val="A82C430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8" w15:restartNumberingAfterBreak="0">
    <w:nsid w:val="798419DF"/>
    <w:multiLevelType w:val="hybridMultilevel"/>
    <w:tmpl w:val="C33AFA68"/>
    <w:lvl w:ilvl="0" w:tplc="340A0005">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79" w15:restartNumberingAfterBreak="0">
    <w:nsid w:val="7A7122CA"/>
    <w:multiLevelType w:val="hybridMultilevel"/>
    <w:tmpl w:val="A82C430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0" w15:restartNumberingAfterBreak="0">
    <w:nsid w:val="7E124412"/>
    <w:multiLevelType w:val="hybridMultilevel"/>
    <w:tmpl w:val="70889A0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81"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abstractNum w:abstractNumId="82" w15:restartNumberingAfterBreak="0">
    <w:nsid w:val="7E8F1AF6"/>
    <w:multiLevelType w:val="hybridMultilevel"/>
    <w:tmpl w:val="A7BC863C"/>
    <w:lvl w:ilvl="0" w:tplc="C13CD402">
      <w:start w:val="1"/>
      <w:numFmt w:val="bullet"/>
      <w:pStyle w:val="V1T1sn"/>
      <w:lvlText w:val="o"/>
      <w:lvlJc w:val="left"/>
      <w:pPr>
        <w:ind w:left="851" w:hanging="284"/>
      </w:pPr>
      <w:rPr>
        <w:rFonts w:hint="default" w:ascii="Courier New" w:hAnsi="Courier New"/>
      </w:rPr>
    </w:lvl>
    <w:lvl w:ilvl="1" w:tplc="F9BEA0BC">
      <w:start w:val="1"/>
      <w:numFmt w:val="bullet"/>
      <w:lvlText w:val="o"/>
      <w:lvlJc w:val="left"/>
      <w:pPr>
        <w:ind w:left="1865" w:hanging="360"/>
      </w:pPr>
      <w:rPr>
        <w:rFonts w:hint="default" w:ascii="Courier New" w:hAnsi="Courier New" w:cs="Courier New"/>
      </w:rPr>
    </w:lvl>
    <w:lvl w:ilvl="2" w:tplc="D09C8502" w:tentative="1">
      <w:start w:val="1"/>
      <w:numFmt w:val="bullet"/>
      <w:lvlText w:val=""/>
      <w:lvlJc w:val="left"/>
      <w:pPr>
        <w:ind w:left="2585" w:hanging="360"/>
      </w:pPr>
      <w:rPr>
        <w:rFonts w:hint="default" w:ascii="Wingdings" w:hAnsi="Wingdings"/>
      </w:rPr>
    </w:lvl>
    <w:lvl w:ilvl="3" w:tplc="24AC5A84" w:tentative="1">
      <w:start w:val="1"/>
      <w:numFmt w:val="bullet"/>
      <w:lvlText w:val=""/>
      <w:lvlJc w:val="left"/>
      <w:pPr>
        <w:ind w:left="3305" w:hanging="360"/>
      </w:pPr>
      <w:rPr>
        <w:rFonts w:hint="default" w:ascii="Symbol" w:hAnsi="Symbol"/>
      </w:rPr>
    </w:lvl>
    <w:lvl w:ilvl="4" w:tplc="DE18DD08" w:tentative="1">
      <w:start w:val="1"/>
      <w:numFmt w:val="bullet"/>
      <w:lvlText w:val="o"/>
      <w:lvlJc w:val="left"/>
      <w:pPr>
        <w:ind w:left="4025" w:hanging="360"/>
      </w:pPr>
      <w:rPr>
        <w:rFonts w:hint="default" w:ascii="Courier New" w:hAnsi="Courier New" w:cs="Courier New"/>
      </w:rPr>
    </w:lvl>
    <w:lvl w:ilvl="5" w:tplc="FD0A11BA" w:tentative="1">
      <w:start w:val="1"/>
      <w:numFmt w:val="bullet"/>
      <w:lvlText w:val=""/>
      <w:lvlJc w:val="left"/>
      <w:pPr>
        <w:ind w:left="4745" w:hanging="360"/>
      </w:pPr>
      <w:rPr>
        <w:rFonts w:hint="default" w:ascii="Wingdings" w:hAnsi="Wingdings"/>
      </w:rPr>
    </w:lvl>
    <w:lvl w:ilvl="6" w:tplc="948C35E2" w:tentative="1">
      <w:start w:val="1"/>
      <w:numFmt w:val="bullet"/>
      <w:lvlText w:val=""/>
      <w:lvlJc w:val="left"/>
      <w:pPr>
        <w:ind w:left="5465" w:hanging="360"/>
      </w:pPr>
      <w:rPr>
        <w:rFonts w:hint="default" w:ascii="Symbol" w:hAnsi="Symbol"/>
      </w:rPr>
    </w:lvl>
    <w:lvl w:ilvl="7" w:tplc="6630DBEC" w:tentative="1">
      <w:start w:val="1"/>
      <w:numFmt w:val="bullet"/>
      <w:lvlText w:val="o"/>
      <w:lvlJc w:val="left"/>
      <w:pPr>
        <w:ind w:left="6185" w:hanging="360"/>
      </w:pPr>
      <w:rPr>
        <w:rFonts w:hint="default" w:ascii="Courier New" w:hAnsi="Courier New" w:cs="Courier New"/>
      </w:rPr>
    </w:lvl>
    <w:lvl w:ilvl="8" w:tplc="82685F96" w:tentative="1">
      <w:start w:val="1"/>
      <w:numFmt w:val="bullet"/>
      <w:lvlText w:val=""/>
      <w:lvlJc w:val="left"/>
      <w:pPr>
        <w:ind w:left="6905" w:hanging="360"/>
      </w:pPr>
      <w:rPr>
        <w:rFonts w:hint="default" w:ascii="Wingdings" w:hAnsi="Wingdings"/>
      </w:rPr>
    </w:lvl>
  </w:abstractNum>
  <w:abstractNum w:abstractNumId="83" w15:restartNumberingAfterBreak="0">
    <w:nsid w:val="7FFA7A03"/>
    <w:multiLevelType w:val="hybridMultilevel"/>
    <w:tmpl w:val="A82C430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94">
    <w:abstractNumId w:val="84"/>
  </w:num>
  <w:num w:numId="1" w16cid:durableId="1687364793">
    <w:abstractNumId w:val="45"/>
  </w:num>
  <w:num w:numId="2" w16cid:durableId="1248345735">
    <w:abstractNumId w:val="35"/>
  </w:num>
  <w:num w:numId="3" w16cid:durableId="1843935410">
    <w:abstractNumId w:val="4"/>
  </w:num>
  <w:num w:numId="4" w16cid:durableId="641081112">
    <w:abstractNumId w:val="3"/>
  </w:num>
  <w:num w:numId="5" w16cid:durableId="692073181">
    <w:abstractNumId w:val="2"/>
  </w:num>
  <w:num w:numId="6" w16cid:durableId="1371957159">
    <w:abstractNumId w:val="1"/>
  </w:num>
  <w:num w:numId="7" w16cid:durableId="2120908646">
    <w:abstractNumId w:val="0"/>
  </w:num>
  <w:num w:numId="8" w16cid:durableId="1322658413">
    <w:abstractNumId w:val="80"/>
  </w:num>
  <w:num w:numId="9" w16cid:durableId="210309668">
    <w:abstractNumId w:val="57"/>
  </w:num>
  <w:num w:numId="10" w16cid:durableId="1682733884">
    <w:abstractNumId w:val="40"/>
  </w:num>
  <w:num w:numId="11" w16cid:durableId="686252992">
    <w:abstractNumId w:val="52"/>
  </w:num>
  <w:num w:numId="12" w16cid:durableId="330376544">
    <w:abstractNumId w:val="64"/>
  </w:num>
  <w:num w:numId="13" w16cid:durableId="1038700445">
    <w:abstractNumId w:val="46"/>
  </w:num>
  <w:num w:numId="14" w16cid:durableId="1547913608">
    <w:abstractNumId w:val="27"/>
  </w:num>
  <w:num w:numId="15" w16cid:durableId="1109468466">
    <w:abstractNumId w:val="70"/>
  </w:num>
  <w:num w:numId="16" w16cid:durableId="1419252478">
    <w:abstractNumId w:val="66"/>
  </w:num>
  <w:num w:numId="17" w16cid:durableId="160506021">
    <w:abstractNumId w:val="50"/>
  </w:num>
  <w:num w:numId="18" w16cid:durableId="121659738">
    <w:abstractNumId w:val="76"/>
  </w:num>
  <w:num w:numId="19" w16cid:durableId="73019800">
    <w:abstractNumId w:val="36"/>
  </w:num>
  <w:num w:numId="20" w16cid:durableId="1772050578">
    <w:abstractNumId w:val="47"/>
  </w:num>
  <w:num w:numId="21" w16cid:durableId="1855028353">
    <w:abstractNumId w:val="26"/>
  </w:num>
  <w:num w:numId="22" w16cid:durableId="1129515652">
    <w:abstractNumId w:val="53"/>
  </w:num>
  <w:num w:numId="23" w16cid:durableId="1136139964">
    <w:abstractNumId w:val="69"/>
  </w:num>
  <w:num w:numId="24" w16cid:durableId="1764951104">
    <w:abstractNumId w:val="82"/>
  </w:num>
  <w:num w:numId="25" w16cid:durableId="1068964954">
    <w:abstractNumId w:val="42"/>
  </w:num>
  <w:num w:numId="26" w16cid:durableId="558978451">
    <w:abstractNumId w:val="7"/>
  </w:num>
  <w:num w:numId="27" w16cid:durableId="1748379571">
    <w:abstractNumId w:val="20"/>
  </w:num>
  <w:num w:numId="28" w16cid:durableId="581336417">
    <w:abstractNumId w:val="55"/>
  </w:num>
  <w:num w:numId="29" w16cid:durableId="2055881687">
    <w:abstractNumId w:val="68"/>
  </w:num>
  <w:num w:numId="30" w16cid:durableId="281348064">
    <w:abstractNumId w:val="61"/>
  </w:num>
  <w:num w:numId="31" w16cid:durableId="938368817">
    <w:abstractNumId w:val="32"/>
  </w:num>
  <w:num w:numId="32" w16cid:durableId="2029478861">
    <w:abstractNumId w:val="59"/>
  </w:num>
  <w:num w:numId="33" w16cid:durableId="1016689450">
    <w:abstractNumId w:val="30"/>
  </w:num>
  <w:num w:numId="34" w16cid:durableId="905916185">
    <w:abstractNumId w:val="67"/>
  </w:num>
  <w:num w:numId="35" w16cid:durableId="1362625734">
    <w:abstractNumId w:val="11"/>
  </w:num>
  <w:num w:numId="36" w16cid:durableId="447243033">
    <w:abstractNumId w:val="29"/>
  </w:num>
  <w:num w:numId="37" w16cid:durableId="307780554">
    <w:abstractNumId w:val="21"/>
  </w:num>
  <w:num w:numId="38" w16cid:durableId="1355692972">
    <w:abstractNumId w:val="15"/>
  </w:num>
  <w:num w:numId="39" w16cid:durableId="907617038">
    <w:abstractNumId w:val="19"/>
  </w:num>
  <w:num w:numId="40" w16cid:durableId="1526676891">
    <w:abstractNumId w:val="48"/>
  </w:num>
  <w:num w:numId="41" w16cid:durableId="328366920">
    <w:abstractNumId w:val="16"/>
  </w:num>
  <w:num w:numId="42" w16cid:durableId="62534759">
    <w:abstractNumId w:val="24"/>
  </w:num>
  <w:num w:numId="43" w16cid:durableId="65030392">
    <w:abstractNumId w:val="44"/>
  </w:num>
  <w:num w:numId="44" w16cid:durableId="281890429">
    <w:abstractNumId w:val="74"/>
  </w:num>
  <w:num w:numId="45" w16cid:durableId="31348081">
    <w:abstractNumId w:val="13"/>
  </w:num>
  <w:num w:numId="46" w16cid:durableId="1622344134">
    <w:abstractNumId w:val="75"/>
  </w:num>
  <w:num w:numId="47" w16cid:durableId="1517305152">
    <w:abstractNumId w:val="49"/>
  </w:num>
  <w:num w:numId="48" w16cid:durableId="1493717593">
    <w:abstractNumId w:val="73"/>
  </w:num>
  <w:num w:numId="49" w16cid:durableId="740644264">
    <w:abstractNumId w:val="54"/>
  </w:num>
  <w:num w:numId="50" w16cid:durableId="592780248">
    <w:abstractNumId w:val="28"/>
  </w:num>
  <w:num w:numId="51" w16cid:durableId="1111320233">
    <w:abstractNumId w:val="14"/>
  </w:num>
  <w:num w:numId="52" w16cid:durableId="1819571750">
    <w:abstractNumId w:val="23"/>
  </w:num>
  <w:num w:numId="53" w16cid:durableId="421609127">
    <w:abstractNumId w:val="25"/>
  </w:num>
  <w:num w:numId="54" w16cid:durableId="1779254817">
    <w:abstractNumId w:val="41"/>
  </w:num>
  <w:num w:numId="55" w16cid:durableId="825822191">
    <w:abstractNumId w:val="63"/>
  </w:num>
  <w:num w:numId="56" w16cid:durableId="1387023567">
    <w:abstractNumId w:val="56"/>
  </w:num>
  <w:num w:numId="57" w16cid:durableId="1582830023">
    <w:abstractNumId w:val="10"/>
  </w:num>
  <w:num w:numId="58" w16cid:durableId="1785997022">
    <w:abstractNumId w:val="51"/>
  </w:num>
  <w:num w:numId="59" w16cid:durableId="468977629">
    <w:abstractNumId w:val="8"/>
  </w:num>
  <w:num w:numId="60" w16cid:durableId="1673026205">
    <w:abstractNumId w:val="17"/>
  </w:num>
  <w:num w:numId="61" w16cid:durableId="348798527">
    <w:abstractNumId w:val="78"/>
  </w:num>
  <w:num w:numId="62" w16cid:durableId="1326400764">
    <w:abstractNumId w:val="37"/>
  </w:num>
  <w:num w:numId="63" w16cid:durableId="33818241">
    <w:abstractNumId w:val="58"/>
  </w:num>
  <w:num w:numId="64" w16cid:durableId="617492811">
    <w:abstractNumId w:val="83"/>
  </w:num>
  <w:num w:numId="65" w16cid:durableId="1979604985">
    <w:abstractNumId w:val="31"/>
  </w:num>
  <w:num w:numId="66" w16cid:durableId="1030958646">
    <w:abstractNumId w:val="77"/>
  </w:num>
  <w:num w:numId="67" w16cid:durableId="840198258">
    <w:abstractNumId w:val="22"/>
  </w:num>
  <w:num w:numId="68" w16cid:durableId="650522488">
    <w:abstractNumId w:val="65"/>
  </w:num>
  <w:num w:numId="69" w16cid:durableId="1815491812">
    <w:abstractNumId w:val="9"/>
  </w:num>
  <w:num w:numId="70" w16cid:durableId="1594586763">
    <w:abstractNumId w:val="62"/>
  </w:num>
  <w:num w:numId="71" w16cid:durableId="1140462967">
    <w:abstractNumId w:val="18"/>
  </w:num>
  <w:num w:numId="72" w16cid:durableId="1431897571">
    <w:abstractNumId w:val="12"/>
  </w:num>
  <w:num w:numId="73" w16cid:durableId="1912931082">
    <w:abstractNumId w:val="43"/>
  </w:num>
  <w:num w:numId="74" w16cid:durableId="172111162">
    <w:abstractNumId w:val="6"/>
  </w:num>
  <w:num w:numId="75" w16cid:durableId="1495875644">
    <w:abstractNumId w:val="79"/>
  </w:num>
  <w:num w:numId="76" w16cid:durableId="506139422">
    <w:abstractNumId w:val="39"/>
  </w:num>
  <w:num w:numId="77" w16cid:durableId="919020754">
    <w:abstractNumId w:val="33"/>
  </w:num>
  <w:num w:numId="78" w16cid:durableId="181480977">
    <w:abstractNumId w:val="71"/>
  </w:num>
  <w:num w:numId="79" w16cid:durableId="2015765951">
    <w:abstractNumId w:val="72"/>
  </w:num>
  <w:num w:numId="80" w16cid:durableId="473958265">
    <w:abstractNumId w:val="38"/>
  </w:num>
  <w:num w:numId="81" w16cid:durableId="2141723255">
    <w:abstractNumId w:val="34"/>
  </w:num>
  <w:num w:numId="82" w16cid:durableId="1637492666">
    <w:abstractNumId w:val="50"/>
  </w:num>
  <w:num w:numId="83" w16cid:durableId="1654142853">
    <w:abstractNumId w:val="50"/>
  </w:num>
  <w:num w:numId="84" w16cid:durableId="1067455357">
    <w:abstractNumId w:val="5"/>
  </w:num>
  <w:num w:numId="85" w16cid:durableId="24991055">
    <w:abstractNumId w:val="81"/>
  </w:num>
  <w:num w:numId="86" w16cid:durableId="431442043">
    <w:abstractNumId w:val="60"/>
  </w:num>
  <w:num w:numId="87" w16cid:durableId="626350657">
    <w:abstractNumId w:val="50"/>
  </w:num>
  <w:num w:numId="88" w16cid:durableId="791678508">
    <w:abstractNumId w:val="50"/>
  </w:num>
  <w:num w:numId="89" w16cid:durableId="545525478">
    <w:abstractNumId w:val="50"/>
  </w:num>
  <w:num w:numId="90" w16cid:durableId="357782358">
    <w:abstractNumId w:val="50"/>
  </w:num>
  <w:num w:numId="91" w16cid:durableId="553583705">
    <w:abstractNumId w:val="50"/>
  </w:num>
  <w:num w:numId="92" w16cid:durableId="1722166859">
    <w:abstractNumId w:val="50"/>
  </w:num>
  <w:num w:numId="93" w16cid:durableId="2050955072">
    <w:abstractNumId w:val="50"/>
  </w:num>
  <w:numIdMacAtCleanup w:val="7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trackRevisions w:val="false"/>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5DD"/>
    <w:rsid w:val="00001D95"/>
    <w:rsid w:val="00001DCD"/>
    <w:rsid w:val="000043A9"/>
    <w:rsid w:val="000103BA"/>
    <w:rsid w:val="0001332D"/>
    <w:rsid w:val="000138E1"/>
    <w:rsid w:val="0001435E"/>
    <w:rsid w:val="000169F5"/>
    <w:rsid w:val="00016B6B"/>
    <w:rsid w:val="00017577"/>
    <w:rsid w:val="000178DD"/>
    <w:rsid w:val="000256AA"/>
    <w:rsid w:val="0002684B"/>
    <w:rsid w:val="0003088F"/>
    <w:rsid w:val="00030950"/>
    <w:rsid w:val="000323E9"/>
    <w:rsid w:val="00034E29"/>
    <w:rsid w:val="00035AA9"/>
    <w:rsid w:val="00036705"/>
    <w:rsid w:val="000368D5"/>
    <w:rsid w:val="00037A03"/>
    <w:rsid w:val="00037E9B"/>
    <w:rsid w:val="00040163"/>
    <w:rsid w:val="00042F14"/>
    <w:rsid w:val="00043EBE"/>
    <w:rsid w:val="00044D3A"/>
    <w:rsid w:val="0004547E"/>
    <w:rsid w:val="000472AA"/>
    <w:rsid w:val="0004762C"/>
    <w:rsid w:val="00047FF7"/>
    <w:rsid w:val="00051C68"/>
    <w:rsid w:val="00051D2F"/>
    <w:rsid w:val="000561EC"/>
    <w:rsid w:val="00057B70"/>
    <w:rsid w:val="00061887"/>
    <w:rsid w:val="00065647"/>
    <w:rsid w:val="0006653B"/>
    <w:rsid w:val="00067D2B"/>
    <w:rsid w:val="00072D4D"/>
    <w:rsid w:val="00082FF7"/>
    <w:rsid w:val="00085CC8"/>
    <w:rsid w:val="00086845"/>
    <w:rsid w:val="0009520C"/>
    <w:rsid w:val="00095D05"/>
    <w:rsid w:val="000A0C6E"/>
    <w:rsid w:val="000A131B"/>
    <w:rsid w:val="000B055E"/>
    <w:rsid w:val="000B1BA4"/>
    <w:rsid w:val="000B7E1A"/>
    <w:rsid w:val="000C6C62"/>
    <w:rsid w:val="000D5F45"/>
    <w:rsid w:val="000E1AE1"/>
    <w:rsid w:val="000E633A"/>
    <w:rsid w:val="000F327A"/>
    <w:rsid w:val="000F4129"/>
    <w:rsid w:val="000F796A"/>
    <w:rsid w:val="000F7B7C"/>
    <w:rsid w:val="001030AF"/>
    <w:rsid w:val="00104443"/>
    <w:rsid w:val="0010605A"/>
    <w:rsid w:val="00107FB8"/>
    <w:rsid w:val="00113A45"/>
    <w:rsid w:val="00117F2B"/>
    <w:rsid w:val="00120086"/>
    <w:rsid w:val="001209D1"/>
    <w:rsid w:val="00121005"/>
    <w:rsid w:val="00124F92"/>
    <w:rsid w:val="00125019"/>
    <w:rsid w:val="0013053F"/>
    <w:rsid w:val="00130855"/>
    <w:rsid w:val="001308B0"/>
    <w:rsid w:val="00131BA6"/>
    <w:rsid w:val="001323E4"/>
    <w:rsid w:val="00133E38"/>
    <w:rsid w:val="00134F60"/>
    <w:rsid w:val="001472ED"/>
    <w:rsid w:val="0015075B"/>
    <w:rsid w:val="0015341F"/>
    <w:rsid w:val="001571B8"/>
    <w:rsid w:val="00165B2D"/>
    <w:rsid w:val="001755AF"/>
    <w:rsid w:val="001758B5"/>
    <w:rsid w:val="00175B99"/>
    <w:rsid w:val="00180AA5"/>
    <w:rsid w:val="00181DA5"/>
    <w:rsid w:val="00182AB5"/>
    <w:rsid w:val="00183BB7"/>
    <w:rsid w:val="00183C86"/>
    <w:rsid w:val="00183DBE"/>
    <w:rsid w:val="00183FC2"/>
    <w:rsid w:val="00187571"/>
    <w:rsid w:val="0019278C"/>
    <w:rsid w:val="0019331B"/>
    <w:rsid w:val="0019395F"/>
    <w:rsid w:val="00193AE8"/>
    <w:rsid w:val="00195199"/>
    <w:rsid w:val="001A127A"/>
    <w:rsid w:val="001A14E2"/>
    <w:rsid w:val="001A7A6F"/>
    <w:rsid w:val="001B29EB"/>
    <w:rsid w:val="001B3E95"/>
    <w:rsid w:val="001B4D21"/>
    <w:rsid w:val="001B60D9"/>
    <w:rsid w:val="001C0DF0"/>
    <w:rsid w:val="001C6A29"/>
    <w:rsid w:val="001D4AD4"/>
    <w:rsid w:val="001F0363"/>
    <w:rsid w:val="001F4BC2"/>
    <w:rsid w:val="001F7B56"/>
    <w:rsid w:val="002010A5"/>
    <w:rsid w:val="00203E11"/>
    <w:rsid w:val="0020479D"/>
    <w:rsid w:val="002079AE"/>
    <w:rsid w:val="00212ABA"/>
    <w:rsid w:val="00213326"/>
    <w:rsid w:val="00214102"/>
    <w:rsid w:val="00233765"/>
    <w:rsid w:val="00234A8E"/>
    <w:rsid w:val="00235AC2"/>
    <w:rsid w:val="002504CF"/>
    <w:rsid w:val="00251900"/>
    <w:rsid w:val="00251BF6"/>
    <w:rsid w:val="00253620"/>
    <w:rsid w:val="00254CC6"/>
    <w:rsid w:val="00256D94"/>
    <w:rsid w:val="0026014B"/>
    <w:rsid w:val="00262E1A"/>
    <w:rsid w:val="002639E2"/>
    <w:rsid w:val="00266459"/>
    <w:rsid w:val="0027137D"/>
    <w:rsid w:val="00271B95"/>
    <w:rsid w:val="00272E50"/>
    <w:rsid w:val="00275CF4"/>
    <w:rsid w:val="00282571"/>
    <w:rsid w:val="002847CB"/>
    <w:rsid w:val="002904F9"/>
    <w:rsid w:val="00290837"/>
    <w:rsid w:val="002913E5"/>
    <w:rsid w:val="00294FC6"/>
    <w:rsid w:val="0029705C"/>
    <w:rsid w:val="002A19CF"/>
    <w:rsid w:val="002A254F"/>
    <w:rsid w:val="002B0A5E"/>
    <w:rsid w:val="002B2768"/>
    <w:rsid w:val="002B3247"/>
    <w:rsid w:val="002B476E"/>
    <w:rsid w:val="002B4935"/>
    <w:rsid w:val="002B6EEE"/>
    <w:rsid w:val="002C42CD"/>
    <w:rsid w:val="002C5806"/>
    <w:rsid w:val="002D5728"/>
    <w:rsid w:val="002D630D"/>
    <w:rsid w:val="002D6916"/>
    <w:rsid w:val="002D6C5A"/>
    <w:rsid w:val="002D709A"/>
    <w:rsid w:val="002E1B2E"/>
    <w:rsid w:val="002E5671"/>
    <w:rsid w:val="002E7DA6"/>
    <w:rsid w:val="002F3019"/>
    <w:rsid w:val="002F328E"/>
    <w:rsid w:val="002F7298"/>
    <w:rsid w:val="00300B38"/>
    <w:rsid w:val="003031B4"/>
    <w:rsid w:val="003031D5"/>
    <w:rsid w:val="00305EE1"/>
    <w:rsid w:val="00310897"/>
    <w:rsid w:val="0031264B"/>
    <w:rsid w:val="00313155"/>
    <w:rsid w:val="0033124C"/>
    <w:rsid w:val="0034449B"/>
    <w:rsid w:val="003506D4"/>
    <w:rsid w:val="003525CE"/>
    <w:rsid w:val="00361E25"/>
    <w:rsid w:val="00363154"/>
    <w:rsid w:val="00372303"/>
    <w:rsid w:val="0037292E"/>
    <w:rsid w:val="00376C1B"/>
    <w:rsid w:val="0038228D"/>
    <w:rsid w:val="00385AB5"/>
    <w:rsid w:val="003866B6"/>
    <w:rsid w:val="00393455"/>
    <w:rsid w:val="00397574"/>
    <w:rsid w:val="003976D5"/>
    <w:rsid w:val="00397C7B"/>
    <w:rsid w:val="00397EFC"/>
    <w:rsid w:val="003A0CAC"/>
    <w:rsid w:val="003A1CF8"/>
    <w:rsid w:val="003A24D9"/>
    <w:rsid w:val="003A3FE7"/>
    <w:rsid w:val="003A4688"/>
    <w:rsid w:val="003A6C51"/>
    <w:rsid w:val="003B0072"/>
    <w:rsid w:val="003B21EA"/>
    <w:rsid w:val="003B7B08"/>
    <w:rsid w:val="003C0ECE"/>
    <w:rsid w:val="003C1AF5"/>
    <w:rsid w:val="003C28A2"/>
    <w:rsid w:val="003C3531"/>
    <w:rsid w:val="003D4693"/>
    <w:rsid w:val="003D4B1C"/>
    <w:rsid w:val="003D6390"/>
    <w:rsid w:val="003D666E"/>
    <w:rsid w:val="003E058B"/>
    <w:rsid w:val="003E74CB"/>
    <w:rsid w:val="003F4970"/>
    <w:rsid w:val="003F580A"/>
    <w:rsid w:val="003F73F0"/>
    <w:rsid w:val="00400B5E"/>
    <w:rsid w:val="0040422F"/>
    <w:rsid w:val="00405BF8"/>
    <w:rsid w:val="00405C9F"/>
    <w:rsid w:val="00414CDE"/>
    <w:rsid w:val="004230E9"/>
    <w:rsid w:val="00431033"/>
    <w:rsid w:val="0043277C"/>
    <w:rsid w:val="00433ADC"/>
    <w:rsid w:val="00447F69"/>
    <w:rsid w:val="0045471F"/>
    <w:rsid w:val="0045639F"/>
    <w:rsid w:val="00457347"/>
    <w:rsid w:val="00462C57"/>
    <w:rsid w:val="00463970"/>
    <w:rsid w:val="00464537"/>
    <w:rsid w:val="00464605"/>
    <w:rsid w:val="00465093"/>
    <w:rsid w:val="00465D0D"/>
    <w:rsid w:val="00466482"/>
    <w:rsid w:val="004671B9"/>
    <w:rsid w:val="00467B07"/>
    <w:rsid w:val="00470B57"/>
    <w:rsid w:val="00471CA1"/>
    <w:rsid w:val="004720D3"/>
    <w:rsid w:val="004723A3"/>
    <w:rsid w:val="004743E3"/>
    <w:rsid w:val="0047456C"/>
    <w:rsid w:val="00476AE0"/>
    <w:rsid w:val="00480473"/>
    <w:rsid w:val="00480DB7"/>
    <w:rsid w:val="00481BDD"/>
    <w:rsid w:val="004847C1"/>
    <w:rsid w:val="00486062"/>
    <w:rsid w:val="004876A6"/>
    <w:rsid w:val="00493E8E"/>
    <w:rsid w:val="004A07BC"/>
    <w:rsid w:val="004A1372"/>
    <w:rsid w:val="004A4B8B"/>
    <w:rsid w:val="004B0FAE"/>
    <w:rsid w:val="004B2FC8"/>
    <w:rsid w:val="004B63B4"/>
    <w:rsid w:val="004C2F9E"/>
    <w:rsid w:val="004C36BF"/>
    <w:rsid w:val="004C3B29"/>
    <w:rsid w:val="004C5396"/>
    <w:rsid w:val="004C69FB"/>
    <w:rsid w:val="004C6F04"/>
    <w:rsid w:val="004C7C16"/>
    <w:rsid w:val="004D36B8"/>
    <w:rsid w:val="004D3A2D"/>
    <w:rsid w:val="004D60C2"/>
    <w:rsid w:val="004E1DB7"/>
    <w:rsid w:val="004E7CF0"/>
    <w:rsid w:val="004F0119"/>
    <w:rsid w:val="00500701"/>
    <w:rsid w:val="00504C3A"/>
    <w:rsid w:val="0051032F"/>
    <w:rsid w:val="00511288"/>
    <w:rsid w:val="00513F83"/>
    <w:rsid w:val="005173DA"/>
    <w:rsid w:val="0051751F"/>
    <w:rsid w:val="00521117"/>
    <w:rsid w:val="0052211F"/>
    <w:rsid w:val="00530F27"/>
    <w:rsid w:val="00532A4B"/>
    <w:rsid w:val="005446FC"/>
    <w:rsid w:val="00547804"/>
    <w:rsid w:val="00547A7D"/>
    <w:rsid w:val="00553FEE"/>
    <w:rsid w:val="005612DE"/>
    <w:rsid w:val="005625FD"/>
    <w:rsid w:val="00563303"/>
    <w:rsid w:val="00563DB2"/>
    <w:rsid w:val="00564C9D"/>
    <w:rsid w:val="00564CCA"/>
    <w:rsid w:val="00570346"/>
    <w:rsid w:val="005707A0"/>
    <w:rsid w:val="00572294"/>
    <w:rsid w:val="00574EA4"/>
    <w:rsid w:val="0057504F"/>
    <w:rsid w:val="0058374E"/>
    <w:rsid w:val="00583A07"/>
    <w:rsid w:val="005841FB"/>
    <w:rsid w:val="0058741D"/>
    <w:rsid w:val="00587738"/>
    <w:rsid w:val="00590331"/>
    <w:rsid w:val="0059382E"/>
    <w:rsid w:val="005941CF"/>
    <w:rsid w:val="005A2FA0"/>
    <w:rsid w:val="005A67CD"/>
    <w:rsid w:val="005B6E86"/>
    <w:rsid w:val="005C0112"/>
    <w:rsid w:val="005C0F20"/>
    <w:rsid w:val="005C5B4A"/>
    <w:rsid w:val="005C5B6F"/>
    <w:rsid w:val="005C6F51"/>
    <w:rsid w:val="005D0ED7"/>
    <w:rsid w:val="005E402B"/>
    <w:rsid w:val="005F2A42"/>
    <w:rsid w:val="005F5FF9"/>
    <w:rsid w:val="005F75AD"/>
    <w:rsid w:val="005F7C98"/>
    <w:rsid w:val="00600AC6"/>
    <w:rsid w:val="00601AD5"/>
    <w:rsid w:val="00601FC8"/>
    <w:rsid w:val="00607856"/>
    <w:rsid w:val="00607A83"/>
    <w:rsid w:val="00611DB7"/>
    <w:rsid w:val="00617F98"/>
    <w:rsid w:val="00620A65"/>
    <w:rsid w:val="00622A39"/>
    <w:rsid w:val="006252B2"/>
    <w:rsid w:val="00627A8F"/>
    <w:rsid w:val="00633F11"/>
    <w:rsid w:val="00634E16"/>
    <w:rsid w:val="00634FB6"/>
    <w:rsid w:val="006364C0"/>
    <w:rsid w:val="00643989"/>
    <w:rsid w:val="0064591E"/>
    <w:rsid w:val="00646026"/>
    <w:rsid w:val="00646DA5"/>
    <w:rsid w:val="006523C8"/>
    <w:rsid w:val="006531A9"/>
    <w:rsid w:val="00655A84"/>
    <w:rsid w:val="0065790C"/>
    <w:rsid w:val="006621BC"/>
    <w:rsid w:val="00664387"/>
    <w:rsid w:val="006718D4"/>
    <w:rsid w:val="00671BB0"/>
    <w:rsid w:val="0067372B"/>
    <w:rsid w:val="00674008"/>
    <w:rsid w:val="00674109"/>
    <w:rsid w:val="006834EE"/>
    <w:rsid w:val="006847EF"/>
    <w:rsid w:val="006848E2"/>
    <w:rsid w:val="006875F5"/>
    <w:rsid w:val="0069027D"/>
    <w:rsid w:val="00690315"/>
    <w:rsid w:val="006918E1"/>
    <w:rsid w:val="00694725"/>
    <w:rsid w:val="00696DE5"/>
    <w:rsid w:val="006A03AC"/>
    <w:rsid w:val="006A4047"/>
    <w:rsid w:val="006B1923"/>
    <w:rsid w:val="006B5E79"/>
    <w:rsid w:val="006C2660"/>
    <w:rsid w:val="006C5BC5"/>
    <w:rsid w:val="006C6349"/>
    <w:rsid w:val="006D0A12"/>
    <w:rsid w:val="006D197D"/>
    <w:rsid w:val="006D6489"/>
    <w:rsid w:val="006D7F25"/>
    <w:rsid w:val="006E0D5A"/>
    <w:rsid w:val="006E1026"/>
    <w:rsid w:val="006E154D"/>
    <w:rsid w:val="006E2E32"/>
    <w:rsid w:val="006E3D28"/>
    <w:rsid w:val="006E422B"/>
    <w:rsid w:val="006E4E84"/>
    <w:rsid w:val="006E6638"/>
    <w:rsid w:val="006E7B1A"/>
    <w:rsid w:val="006E7E46"/>
    <w:rsid w:val="006F004E"/>
    <w:rsid w:val="006F5E68"/>
    <w:rsid w:val="00706000"/>
    <w:rsid w:val="007075DA"/>
    <w:rsid w:val="007131CC"/>
    <w:rsid w:val="00716D77"/>
    <w:rsid w:val="00721DED"/>
    <w:rsid w:val="0072501F"/>
    <w:rsid w:val="00732D88"/>
    <w:rsid w:val="007358BB"/>
    <w:rsid w:val="007403F1"/>
    <w:rsid w:val="007468B1"/>
    <w:rsid w:val="00751E0F"/>
    <w:rsid w:val="00753087"/>
    <w:rsid w:val="00755507"/>
    <w:rsid w:val="00757871"/>
    <w:rsid w:val="0076162F"/>
    <w:rsid w:val="007728F4"/>
    <w:rsid w:val="00782011"/>
    <w:rsid w:val="00782C5A"/>
    <w:rsid w:val="007836AA"/>
    <w:rsid w:val="007855FC"/>
    <w:rsid w:val="00785BFE"/>
    <w:rsid w:val="00786090"/>
    <w:rsid w:val="00786B8A"/>
    <w:rsid w:val="00786C07"/>
    <w:rsid w:val="00787165"/>
    <w:rsid w:val="00793527"/>
    <w:rsid w:val="00797BF9"/>
    <w:rsid w:val="007B005B"/>
    <w:rsid w:val="007B219C"/>
    <w:rsid w:val="007B2FC1"/>
    <w:rsid w:val="007B304C"/>
    <w:rsid w:val="007B4ED9"/>
    <w:rsid w:val="007B5AD3"/>
    <w:rsid w:val="007B70D2"/>
    <w:rsid w:val="007B75CF"/>
    <w:rsid w:val="007B7D7E"/>
    <w:rsid w:val="007C37C6"/>
    <w:rsid w:val="007D07C7"/>
    <w:rsid w:val="007D2493"/>
    <w:rsid w:val="007D2795"/>
    <w:rsid w:val="007D2DC1"/>
    <w:rsid w:val="007D359C"/>
    <w:rsid w:val="007D6448"/>
    <w:rsid w:val="007D7D99"/>
    <w:rsid w:val="007E5523"/>
    <w:rsid w:val="007F59CE"/>
    <w:rsid w:val="007F6114"/>
    <w:rsid w:val="007F7F03"/>
    <w:rsid w:val="00800591"/>
    <w:rsid w:val="00806E47"/>
    <w:rsid w:val="008071E6"/>
    <w:rsid w:val="008079C2"/>
    <w:rsid w:val="00812904"/>
    <w:rsid w:val="00816C36"/>
    <w:rsid w:val="00817996"/>
    <w:rsid w:val="008213E9"/>
    <w:rsid w:val="00821B08"/>
    <w:rsid w:val="008241F1"/>
    <w:rsid w:val="008258C0"/>
    <w:rsid w:val="0082655C"/>
    <w:rsid w:val="008308BA"/>
    <w:rsid w:val="008310A1"/>
    <w:rsid w:val="00831C75"/>
    <w:rsid w:val="008333C1"/>
    <w:rsid w:val="00833AF8"/>
    <w:rsid w:val="008342DD"/>
    <w:rsid w:val="00835923"/>
    <w:rsid w:val="00836B66"/>
    <w:rsid w:val="008442E2"/>
    <w:rsid w:val="00844FA8"/>
    <w:rsid w:val="00850309"/>
    <w:rsid w:val="008554E7"/>
    <w:rsid w:val="00863A55"/>
    <w:rsid w:val="00870E2E"/>
    <w:rsid w:val="00872282"/>
    <w:rsid w:val="00876961"/>
    <w:rsid w:val="00881E79"/>
    <w:rsid w:val="00886446"/>
    <w:rsid w:val="00890463"/>
    <w:rsid w:val="008929F9"/>
    <w:rsid w:val="008931D1"/>
    <w:rsid w:val="008A6FB6"/>
    <w:rsid w:val="008B7F18"/>
    <w:rsid w:val="008C41F3"/>
    <w:rsid w:val="008C4D97"/>
    <w:rsid w:val="008D3289"/>
    <w:rsid w:val="008D3BC1"/>
    <w:rsid w:val="008D45EE"/>
    <w:rsid w:val="008D55DD"/>
    <w:rsid w:val="008D5FE1"/>
    <w:rsid w:val="008E1904"/>
    <w:rsid w:val="008E257A"/>
    <w:rsid w:val="008E2623"/>
    <w:rsid w:val="008E7AA1"/>
    <w:rsid w:val="008F2DBE"/>
    <w:rsid w:val="008F361E"/>
    <w:rsid w:val="008F4740"/>
    <w:rsid w:val="008F4AD1"/>
    <w:rsid w:val="00901363"/>
    <w:rsid w:val="0090251A"/>
    <w:rsid w:val="009025EC"/>
    <w:rsid w:val="00903B5E"/>
    <w:rsid w:val="0090464C"/>
    <w:rsid w:val="0090716E"/>
    <w:rsid w:val="00907F06"/>
    <w:rsid w:val="00910DF9"/>
    <w:rsid w:val="00912181"/>
    <w:rsid w:val="009121ED"/>
    <w:rsid w:val="009148C7"/>
    <w:rsid w:val="00916554"/>
    <w:rsid w:val="00917038"/>
    <w:rsid w:val="00932741"/>
    <w:rsid w:val="00936F1C"/>
    <w:rsid w:val="00937F60"/>
    <w:rsid w:val="00941022"/>
    <w:rsid w:val="00941884"/>
    <w:rsid w:val="00941E5B"/>
    <w:rsid w:val="00941F8F"/>
    <w:rsid w:val="0095536E"/>
    <w:rsid w:val="009601E5"/>
    <w:rsid w:val="00963E72"/>
    <w:rsid w:val="00964774"/>
    <w:rsid w:val="0096790E"/>
    <w:rsid w:val="009706C8"/>
    <w:rsid w:val="0097087F"/>
    <w:rsid w:val="00972AC9"/>
    <w:rsid w:val="00972E83"/>
    <w:rsid w:val="00977EA2"/>
    <w:rsid w:val="00984D76"/>
    <w:rsid w:val="009865CC"/>
    <w:rsid w:val="009945E2"/>
    <w:rsid w:val="009963A5"/>
    <w:rsid w:val="009969DF"/>
    <w:rsid w:val="00997458"/>
    <w:rsid w:val="009A63C4"/>
    <w:rsid w:val="009A683C"/>
    <w:rsid w:val="009B0504"/>
    <w:rsid w:val="009B133B"/>
    <w:rsid w:val="009B1FF5"/>
    <w:rsid w:val="009B3310"/>
    <w:rsid w:val="009C23EB"/>
    <w:rsid w:val="009C27CB"/>
    <w:rsid w:val="009C3B04"/>
    <w:rsid w:val="009C56B2"/>
    <w:rsid w:val="009C6B2D"/>
    <w:rsid w:val="009D03BD"/>
    <w:rsid w:val="009E26BA"/>
    <w:rsid w:val="009F0623"/>
    <w:rsid w:val="009F1688"/>
    <w:rsid w:val="009F2D4D"/>
    <w:rsid w:val="009F36DD"/>
    <w:rsid w:val="009F3D6F"/>
    <w:rsid w:val="009F576B"/>
    <w:rsid w:val="009F6DEE"/>
    <w:rsid w:val="00A0119E"/>
    <w:rsid w:val="00A051B9"/>
    <w:rsid w:val="00A1026E"/>
    <w:rsid w:val="00A11A3E"/>
    <w:rsid w:val="00A157E4"/>
    <w:rsid w:val="00A17138"/>
    <w:rsid w:val="00A22F04"/>
    <w:rsid w:val="00A30CDB"/>
    <w:rsid w:val="00A31F56"/>
    <w:rsid w:val="00A408A0"/>
    <w:rsid w:val="00A436F2"/>
    <w:rsid w:val="00A448EB"/>
    <w:rsid w:val="00A45D2D"/>
    <w:rsid w:val="00A557D7"/>
    <w:rsid w:val="00A56417"/>
    <w:rsid w:val="00A6152D"/>
    <w:rsid w:val="00A62B7D"/>
    <w:rsid w:val="00A64E72"/>
    <w:rsid w:val="00A70CDA"/>
    <w:rsid w:val="00A71BBB"/>
    <w:rsid w:val="00A73894"/>
    <w:rsid w:val="00A779E9"/>
    <w:rsid w:val="00A823BE"/>
    <w:rsid w:val="00A8760B"/>
    <w:rsid w:val="00A92353"/>
    <w:rsid w:val="00A92845"/>
    <w:rsid w:val="00A935A6"/>
    <w:rsid w:val="00A96BA2"/>
    <w:rsid w:val="00AA0AFD"/>
    <w:rsid w:val="00AA0F30"/>
    <w:rsid w:val="00AA1524"/>
    <w:rsid w:val="00AA761E"/>
    <w:rsid w:val="00AB041F"/>
    <w:rsid w:val="00AB5FB0"/>
    <w:rsid w:val="00AB79CC"/>
    <w:rsid w:val="00AC07A5"/>
    <w:rsid w:val="00AC095B"/>
    <w:rsid w:val="00AC2AE1"/>
    <w:rsid w:val="00AC3037"/>
    <w:rsid w:val="00AD0210"/>
    <w:rsid w:val="00AE257A"/>
    <w:rsid w:val="00AE25A1"/>
    <w:rsid w:val="00AE37D0"/>
    <w:rsid w:val="00AE3A59"/>
    <w:rsid w:val="00AF38AE"/>
    <w:rsid w:val="00AF6D2D"/>
    <w:rsid w:val="00B00306"/>
    <w:rsid w:val="00B01708"/>
    <w:rsid w:val="00B01776"/>
    <w:rsid w:val="00B02C38"/>
    <w:rsid w:val="00B04292"/>
    <w:rsid w:val="00B07F40"/>
    <w:rsid w:val="00B12714"/>
    <w:rsid w:val="00B13278"/>
    <w:rsid w:val="00B163D8"/>
    <w:rsid w:val="00B21840"/>
    <w:rsid w:val="00B31BF9"/>
    <w:rsid w:val="00B32ED0"/>
    <w:rsid w:val="00B33B44"/>
    <w:rsid w:val="00B36801"/>
    <w:rsid w:val="00B44863"/>
    <w:rsid w:val="00B4768F"/>
    <w:rsid w:val="00B512A3"/>
    <w:rsid w:val="00B54167"/>
    <w:rsid w:val="00B54AF3"/>
    <w:rsid w:val="00B5615D"/>
    <w:rsid w:val="00B653F1"/>
    <w:rsid w:val="00B669CB"/>
    <w:rsid w:val="00B70349"/>
    <w:rsid w:val="00B737B6"/>
    <w:rsid w:val="00B74AFA"/>
    <w:rsid w:val="00B75B8A"/>
    <w:rsid w:val="00B8155B"/>
    <w:rsid w:val="00B84930"/>
    <w:rsid w:val="00B85A6B"/>
    <w:rsid w:val="00B870F1"/>
    <w:rsid w:val="00B931DC"/>
    <w:rsid w:val="00B96A08"/>
    <w:rsid w:val="00B96A8E"/>
    <w:rsid w:val="00B96FDA"/>
    <w:rsid w:val="00BA4CFE"/>
    <w:rsid w:val="00BA6717"/>
    <w:rsid w:val="00BB2628"/>
    <w:rsid w:val="00BC146B"/>
    <w:rsid w:val="00BC38EC"/>
    <w:rsid w:val="00BC4922"/>
    <w:rsid w:val="00BD0CE4"/>
    <w:rsid w:val="00BD7B60"/>
    <w:rsid w:val="00BE14DD"/>
    <w:rsid w:val="00BE28A0"/>
    <w:rsid w:val="00BF67CE"/>
    <w:rsid w:val="00C04A3B"/>
    <w:rsid w:val="00C0600D"/>
    <w:rsid w:val="00C21976"/>
    <w:rsid w:val="00C220E2"/>
    <w:rsid w:val="00C24546"/>
    <w:rsid w:val="00C26CFC"/>
    <w:rsid w:val="00C30ED6"/>
    <w:rsid w:val="00C33005"/>
    <w:rsid w:val="00C3574A"/>
    <w:rsid w:val="00C36BD5"/>
    <w:rsid w:val="00C36CA4"/>
    <w:rsid w:val="00C40297"/>
    <w:rsid w:val="00C402C6"/>
    <w:rsid w:val="00C44FFC"/>
    <w:rsid w:val="00C52969"/>
    <w:rsid w:val="00C55242"/>
    <w:rsid w:val="00C60900"/>
    <w:rsid w:val="00C6132D"/>
    <w:rsid w:val="00C658F8"/>
    <w:rsid w:val="00C65DFB"/>
    <w:rsid w:val="00C6767F"/>
    <w:rsid w:val="00C71BC8"/>
    <w:rsid w:val="00C81CDF"/>
    <w:rsid w:val="00C83325"/>
    <w:rsid w:val="00C83C9A"/>
    <w:rsid w:val="00C915BB"/>
    <w:rsid w:val="00C9254C"/>
    <w:rsid w:val="00C950EF"/>
    <w:rsid w:val="00C95CED"/>
    <w:rsid w:val="00CA09D2"/>
    <w:rsid w:val="00CA0C05"/>
    <w:rsid w:val="00CA2A24"/>
    <w:rsid w:val="00CA3FE2"/>
    <w:rsid w:val="00CB1AF5"/>
    <w:rsid w:val="00CB3AC9"/>
    <w:rsid w:val="00CB3E96"/>
    <w:rsid w:val="00CB566B"/>
    <w:rsid w:val="00CC70EC"/>
    <w:rsid w:val="00CD5EAE"/>
    <w:rsid w:val="00CD6445"/>
    <w:rsid w:val="00CE676C"/>
    <w:rsid w:val="00CF1317"/>
    <w:rsid w:val="00CF3C46"/>
    <w:rsid w:val="00D05E31"/>
    <w:rsid w:val="00D13848"/>
    <w:rsid w:val="00D15591"/>
    <w:rsid w:val="00D21C8D"/>
    <w:rsid w:val="00D24EB7"/>
    <w:rsid w:val="00D33C22"/>
    <w:rsid w:val="00D33DB9"/>
    <w:rsid w:val="00D35CF3"/>
    <w:rsid w:val="00D46508"/>
    <w:rsid w:val="00D468A6"/>
    <w:rsid w:val="00D47F0A"/>
    <w:rsid w:val="00D54482"/>
    <w:rsid w:val="00D54A98"/>
    <w:rsid w:val="00D54C98"/>
    <w:rsid w:val="00D57BEF"/>
    <w:rsid w:val="00D57DBF"/>
    <w:rsid w:val="00D62F18"/>
    <w:rsid w:val="00D64A5F"/>
    <w:rsid w:val="00D7038A"/>
    <w:rsid w:val="00D73798"/>
    <w:rsid w:val="00D8573B"/>
    <w:rsid w:val="00D85744"/>
    <w:rsid w:val="00D85E95"/>
    <w:rsid w:val="00D96D20"/>
    <w:rsid w:val="00DA1465"/>
    <w:rsid w:val="00DA17BA"/>
    <w:rsid w:val="00DB0DC4"/>
    <w:rsid w:val="00DB27B7"/>
    <w:rsid w:val="00DC0738"/>
    <w:rsid w:val="00DC0E59"/>
    <w:rsid w:val="00DC3186"/>
    <w:rsid w:val="00DC3E80"/>
    <w:rsid w:val="00DC65F0"/>
    <w:rsid w:val="00DD1405"/>
    <w:rsid w:val="00DD4328"/>
    <w:rsid w:val="00DE478C"/>
    <w:rsid w:val="00DE59A9"/>
    <w:rsid w:val="00DE5DF5"/>
    <w:rsid w:val="00DE68B7"/>
    <w:rsid w:val="00DF100D"/>
    <w:rsid w:val="00E00D86"/>
    <w:rsid w:val="00E01AE7"/>
    <w:rsid w:val="00E063C9"/>
    <w:rsid w:val="00E1075F"/>
    <w:rsid w:val="00E12AA6"/>
    <w:rsid w:val="00E1500F"/>
    <w:rsid w:val="00E206AD"/>
    <w:rsid w:val="00E239F5"/>
    <w:rsid w:val="00E245DB"/>
    <w:rsid w:val="00E300E8"/>
    <w:rsid w:val="00E30685"/>
    <w:rsid w:val="00E30EFB"/>
    <w:rsid w:val="00E32125"/>
    <w:rsid w:val="00E3689B"/>
    <w:rsid w:val="00E40E46"/>
    <w:rsid w:val="00E463FC"/>
    <w:rsid w:val="00E51501"/>
    <w:rsid w:val="00E5498F"/>
    <w:rsid w:val="00E54C25"/>
    <w:rsid w:val="00E608E7"/>
    <w:rsid w:val="00E62DEC"/>
    <w:rsid w:val="00E72DFF"/>
    <w:rsid w:val="00E767B6"/>
    <w:rsid w:val="00E83A55"/>
    <w:rsid w:val="00E90B6F"/>
    <w:rsid w:val="00E95335"/>
    <w:rsid w:val="00EA27B9"/>
    <w:rsid w:val="00EA6D22"/>
    <w:rsid w:val="00EB1449"/>
    <w:rsid w:val="00EB2040"/>
    <w:rsid w:val="00EB3F25"/>
    <w:rsid w:val="00EB4240"/>
    <w:rsid w:val="00EB47A5"/>
    <w:rsid w:val="00EB566C"/>
    <w:rsid w:val="00EB5D4A"/>
    <w:rsid w:val="00EB7035"/>
    <w:rsid w:val="00EC3DE2"/>
    <w:rsid w:val="00EC42F9"/>
    <w:rsid w:val="00EC4788"/>
    <w:rsid w:val="00EC5930"/>
    <w:rsid w:val="00EC76B6"/>
    <w:rsid w:val="00ED0781"/>
    <w:rsid w:val="00ED2C64"/>
    <w:rsid w:val="00ED422E"/>
    <w:rsid w:val="00ED4CE6"/>
    <w:rsid w:val="00EE3090"/>
    <w:rsid w:val="00EE460D"/>
    <w:rsid w:val="00EE5470"/>
    <w:rsid w:val="00EE54C1"/>
    <w:rsid w:val="00F11708"/>
    <w:rsid w:val="00F131E6"/>
    <w:rsid w:val="00F13B6E"/>
    <w:rsid w:val="00F144FE"/>
    <w:rsid w:val="00F15391"/>
    <w:rsid w:val="00F22E3F"/>
    <w:rsid w:val="00F26570"/>
    <w:rsid w:val="00F26916"/>
    <w:rsid w:val="00F3023E"/>
    <w:rsid w:val="00F33B12"/>
    <w:rsid w:val="00F34FCF"/>
    <w:rsid w:val="00F35CC6"/>
    <w:rsid w:val="00F36C52"/>
    <w:rsid w:val="00F36D3D"/>
    <w:rsid w:val="00F40DD1"/>
    <w:rsid w:val="00F41C76"/>
    <w:rsid w:val="00F425F4"/>
    <w:rsid w:val="00F5436E"/>
    <w:rsid w:val="00F55054"/>
    <w:rsid w:val="00F566FB"/>
    <w:rsid w:val="00F56AD0"/>
    <w:rsid w:val="00F6250D"/>
    <w:rsid w:val="00F62C08"/>
    <w:rsid w:val="00F644DC"/>
    <w:rsid w:val="00F64544"/>
    <w:rsid w:val="00F64E90"/>
    <w:rsid w:val="00F65134"/>
    <w:rsid w:val="00F65B58"/>
    <w:rsid w:val="00F7224D"/>
    <w:rsid w:val="00F760BF"/>
    <w:rsid w:val="00F7705F"/>
    <w:rsid w:val="00F77B1A"/>
    <w:rsid w:val="00F80C7B"/>
    <w:rsid w:val="00F83E7C"/>
    <w:rsid w:val="00F84237"/>
    <w:rsid w:val="00F84DD5"/>
    <w:rsid w:val="00F85C9E"/>
    <w:rsid w:val="00F921F0"/>
    <w:rsid w:val="00F95FE3"/>
    <w:rsid w:val="00FA1C8F"/>
    <w:rsid w:val="00FA325C"/>
    <w:rsid w:val="00FB0998"/>
    <w:rsid w:val="00FB18F6"/>
    <w:rsid w:val="00FB2DB3"/>
    <w:rsid w:val="00FB3E77"/>
    <w:rsid w:val="00FB48B8"/>
    <w:rsid w:val="00FB7703"/>
    <w:rsid w:val="00FC070A"/>
    <w:rsid w:val="00FC07C1"/>
    <w:rsid w:val="00FC0E8C"/>
    <w:rsid w:val="00FC1FCA"/>
    <w:rsid w:val="00FC3B17"/>
    <w:rsid w:val="00FC4387"/>
    <w:rsid w:val="00FC5839"/>
    <w:rsid w:val="00FD1E2F"/>
    <w:rsid w:val="00FD2F98"/>
    <w:rsid w:val="00FD6137"/>
    <w:rsid w:val="00FE13B8"/>
    <w:rsid w:val="00FE2471"/>
    <w:rsid w:val="00FE24D9"/>
    <w:rsid w:val="00FF466C"/>
    <w:rsid w:val="00FF670B"/>
    <w:rsid w:val="142194E4"/>
    <w:rsid w:val="4AE0C007"/>
    <w:rsid w:val="7D2A2DE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9AEE1B"/>
  <w15:docId w15:val="{996DEFB6-7361-4779-98BB-9059B095A97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Arial Narrow" w:hAnsi="Arial Narrow" w:eastAsia="Times New Roman" w:cs="Arial"/>
        <w:color w:val="006699"/>
        <w:szCs w:val="24"/>
        <w:lang w:val="es-CL" w:eastAsia="es-CL" w:bidi="ar-SA"/>
      </w:rPr>
    </w:rPrDefault>
    <w:pPrDefault>
      <w:pPr>
        <w:spacing w:after="120" w:line="288" w:lineRule="auto"/>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uiPriority="0" w:semiHidden="1" w:unhideWhenUsed="1" w:qFormat="1"/>
    <w:lsdException w:name="index 1" w:semiHidden="1" w:unhideWhenUsed="1"/>
    <w:lsdException w:name="index 2" w:semiHidden="1" w:unhideWhenUsed="1"/>
    <w:lsdException w:name="index 3" w:uiPriority="0" w:semiHidden="1" w:unhideWhenUsed="1"/>
    <w:lsdException w:name="index 4" w:uiPriority="0" w:semiHidden="1" w:unhideWhenUsed="1"/>
    <w:lsdException w:name="index 5" w:uiPriority="0" w:semiHidden="1" w:unhideWhenUsed="1"/>
    <w:lsdException w:name="index 6" w:uiPriority="0" w:semiHidden="1" w:unhideWhenUsed="1"/>
    <w:lsdException w:name="index 7" w:uiPriority="0" w:semiHidden="1" w:unhideWhenUsed="1"/>
    <w:lsdException w:name="index 8" w:uiPriority="0" w:semiHidden="1" w:unhideWhenUsed="1"/>
    <w:lsdException w:name="index 9" w:uiPriority="0"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uiPriority="0"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uiPriority="0"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uiPriority="0"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D55DD"/>
    <w:pPr>
      <w:ind w:left="425"/>
    </w:pPr>
    <w:rPr>
      <w:rFonts w:cs="Times New Roman"/>
      <w:color w:val="auto"/>
      <w:sz w:val="24"/>
      <w:lang w:eastAsia="fr-FR"/>
    </w:rPr>
  </w:style>
  <w:style w:type="paragraph" w:styleId="Ttulo1">
    <w:name w:val="heading 1"/>
    <w:aliases w:val=". (1.0),ARTICULO 1º,Section Heading,HEADING 1,Section,Headline,capitulo,1 gh...,1 ghost,g,Titre1,Headline Car,FIAS,h1,Título 11,Gliederung1,- 1st Order Heading,Gliederung 1"/>
    <w:basedOn w:val="Normal"/>
    <w:next w:val="Normal"/>
    <w:link w:val="Ttulo1Car"/>
    <w:autoRedefine/>
    <w:uiPriority w:val="99"/>
    <w:qFormat/>
    <w:rsid w:val="00D468A6"/>
    <w:pPr>
      <w:keepNext/>
      <w:numPr>
        <w:numId w:val="17"/>
      </w:numPr>
      <w:spacing w:before="120" w:after="240" w:line="240" w:lineRule="auto"/>
      <w:jc w:val="left"/>
      <w:outlineLvl w:val="0"/>
    </w:pPr>
    <w:rPr>
      <w:rFonts w:cs="Arial"/>
      <w:b/>
      <w:bCs/>
      <w:caps/>
      <w:color w:val="005581"/>
      <w:sz w:val="28"/>
      <w:szCs w:val="28"/>
      <w:lang w:val="es-ES"/>
    </w:rPr>
  </w:style>
  <w:style w:type="paragraph" w:styleId="Ttulo2">
    <w:name w:val="heading 2"/>
    <w:aliases w:val=". (1.1),Gliederung2,Gliederung 2,- 2nd Order Heading,H2,h2,A.B.C.,NEWCAP2,H-2,Heading2,ROJO,Subchapter 1.1,1.1 HEADING 2,2,Major,2 headline,h,Subchapter 1.1 Car Car,2/1"/>
    <w:basedOn w:val="Normal"/>
    <w:next w:val="Normal"/>
    <w:link w:val="Ttulo2Car"/>
    <w:uiPriority w:val="99"/>
    <w:qFormat/>
    <w:rsid w:val="00D35CF3"/>
    <w:pPr>
      <w:keepNext/>
      <w:keepLines/>
      <w:numPr>
        <w:ilvl w:val="1"/>
        <w:numId w:val="17"/>
      </w:numPr>
      <w:spacing w:after="160"/>
      <w:outlineLvl w:val="1"/>
    </w:pPr>
    <w:rPr>
      <w:b/>
      <w:bCs/>
      <w:caps/>
      <w:snapToGrid w:val="0"/>
      <w:color w:val="005581"/>
    </w:rPr>
  </w:style>
  <w:style w:type="paragraph" w:styleId="Ttulo3">
    <w:name w:val="heading 3"/>
    <w:aliases w:val=". (1.1.1),Gliederung3,Gliederung 3,- 3rd Order Heading,Sub,h3,1.2.3.,H-3"/>
    <w:basedOn w:val="Normal"/>
    <w:next w:val="Normal"/>
    <w:link w:val="Ttulo3Car"/>
    <w:uiPriority w:val="99"/>
    <w:qFormat/>
    <w:rsid w:val="00D35CF3"/>
    <w:pPr>
      <w:keepNext/>
      <w:keepLines/>
      <w:numPr>
        <w:ilvl w:val="2"/>
        <w:numId w:val="17"/>
      </w:numPr>
      <w:spacing w:before="120"/>
      <w:outlineLvl w:val="2"/>
    </w:pPr>
    <w:rPr>
      <w:b/>
      <w:color w:val="005581"/>
    </w:rPr>
  </w:style>
  <w:style w:type="paragraph" w:styleId="Ttulo4">
    <w:name w:val="heading 4"/>
    <w:basedOn w:val="Ttulo3"/>
    <w:next w:val="Normal"/>
    <w:link w:val="Ttulo4Car"/>
    <w:uiPriority w:val="99"/>
    <w:qFormat/>
    <w:rsid w:val="00D35CF3"/>
    <w:pPr>
      <w:numPr>
        <w:ilvl w:val="3"/>
      </w:numPr>
      <w:tabs>
        <w:tab w:val="left" w:pos="-2552"/>
        <w:tab w:val="left" w:pos="6480"/>
      </w:tabs>
      <w:outlineLvl w:val="3"/>
    </w:pPr>
    <w:rPr>
      <w:b w:val="0"/>
      <w:i/>
      <w:snapToGrid w:val="0"/>
      <w:spacing w:val="-3"/>
      <w:lang w:val="es-ES"/>
    </w:rPr>
  </w:style>
  <w:style w:type="paragraph" w:styleId="Ttulo5">
    <w:name w:val="heading 5"/>
    <w:basedOn w:val="Normal"/>
    <w:next w:val="Normal"/>
    <w:link w:val="Ttulo5Car"/>
    <w:uiPriority w:val="99"/>
    <w:qFormat/>
    <w:rsid w:val="00D35CF3"/>
    <w:pPr>
      <w:keepNext/>
      <w:numPr>
        <w:ilvl w:val="4"/>
        <w:numId w:val="17"/>
      </w:numPr>
      <w:tabs>
        <w:tab w:val="left" w:pos="2016"/>
      </w:tabs>
      <w:jc w:val="right"/>
      <w:outlineLvl w:val="4"/>
    </w:pPr>
    <w:rPr>
      <w:snapToGrid w:val="0"/>
      <w:u w:val="single"/>
    </w:rPr>
  </w:style>
  <w:style w:type="paragraph" w:styleId="Ttulo6">
    <w:name w:val="heading 6"/>
    <w:basedOn w:val="Normal"/>
    <w:next w:val="Normal"/>
    <w:link w:val="Ttulo6Car"/>
    <w:uiPriority w:val="99"/>
    <w:qFormat/>
    <w:rsid w:val="004D3A2D"/>
    <w:pPr>
      <w:numPr>
        <w:ilvl w:val="5"/>
        <w:numId w:val="17"/>
      </w:numPr>
      <w:spacing w:before="240" w:after="60"/>
      <w:outlineLvl w:val="5"/>
    </w:pPr>
  </w:style>
  <w:style w:type="paragraph" w:styleId="Ttulo7">
    <w:name w:val="heading 7"/>
    <w:basedOn w:val="Normal"/>
    <w:next w:val="Normal"/>
    <w:link w:val="Ttulo7Car"/>
    <w:uiPriority w:val="99"/>
    <w:qFormat/>
    <w:rsid w:val="004D3A2D"/>
    <w:pPr>
      <w:keepNext/>
      <w:numPr>
        <w:ilvl w:val="6"/>
        <w:numId w:val="17"/>
      </w:numPr>
      <w:outlineLvl w:val="6"/>
    </w:pPr>
  </w:style>
  <w:style w:type="paragraph" w:styleId="Ttulo8">
    <w:name w:val="heading 8"/>
    <w:basedOn w:val="Normal"/>
    <w:next w:val="Normal"/>
    <w:link w:val="Ttulo8Car"/>
    <w:uiPriority w:val="99"/>
    <w:qFormat/>
    <w:rsid w:val="004D3A2D"/>
    <w:pPr>
      <w:keepNext/>
      <w:numPr>
        <w:ilvl w:val="7"/>
        <w:numId w:val="17"/>
      </w:numPr>
      <w:outlineLvl w:val="7"/>
    </w:pPr>
  </w:style>
  <w:style w:type="paragraph" w:styleId="Ttulo9">
    <w:name w:val="heading 9"/>
    <w:aliases w:val="anexos"/>
    <w:basedOn w:val="Normal"/>
    <w:next w:val="Normal"/>
    <w:link w:val="Ttulo9Car"/>
    <w:qFormat/>
    <w:rsid w:val="004D3A2D"/>
    <w:pPr>
      <w:keepNext/>
      <w:numPr>
        <w:ilvl w:val="8"/>
        <w:numId w:val="17"/>
      </w:numPr>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aliases w:val=". (1.0) Car,ARTICULO 1º Car,Section Heading Car,HEADING 1 Car,Section Car,Headline Car1,capitulo Car,1 gh... Car,1 ghost Car,g Car,Titre1 Car,Headline Car Car,FIAS Car,h1 Car,Título 11 Car,Gliederung1 Car,- 1st Order Heading Car"/>
    <w:basedOn w:val="Fuentedeprrafopredeter"/>
    <w:link w:val="Ttulo1"/>
    <w:uiPriority w:val="99"/>
    <w:rsid w:val="00D468A6"/>
    <w:rPr>
      <w:b/>
      <w:bCs/>
      <w:caps/>
      <w:color w:val="005581"/>
      <w:sz w:val="28"/>
      <w:szCs w:val="28"/>
      <w:lang w:val="es-ES" w:eastAsia="fr-FR"/>
    </w:rPr>
  </w:style>
  <w:style w:type="character" w:styleId="Ttulo2Car" w:customStyle="1">
    <w:name w:val="Título 2 Car"/>
    <w:aliases w:val=". (1.1) Car,Gliederung2 Car,Gliederung 2 Car,- 2nd Order Heading Car,H2 Car,h2 Car,A.B.C. Car,NEWCAP2 Car,H-2 Car,Heading2 Car,ROJO Car,Subchapter 1.1 Car,1.1 HEADING 2 Car,2 Car,Major Car,2 headline Car,h Car,Subchapter 1.1 Car Car Car"/>
    <w:basedOn w:val="Fuentedeprrafopredeter"/>
    <w:link w:val="Ttulo2"/>
    <w:uiPriority w:val="99"/>
    <w:rsid w:val="00D35CF3"/>
    <w:rPr>
      <w:rFonts w:cs="Times New Roman"/>
      <w:b/>
      <w:bCs/>
      <w:caps/>
      <w:snapToGrid w:val="0"/>
      <w:color w:val="005581"/>
      <w:sz w:val="24"/>
      <w:lang w:eastAsia="fr-FR"/>
    </w:rPr>
  </w:style>
  <w:style w:type="character" w:styleId="Ttulo3Car" w:customStyle="1">
    <w:name w:val="Título 3 Car"/>
    <w:aliases w:val=". (1.1.1) Car,Gliederung3 Car,Gliederung 3 Car,- 3rd Order Heading Car,Sub Car,h3 Car,1.2.3. Car,H-3 Car"/>
    <w:basedOn w:val="Fuentedeprrafopredeter"/>
    <w:link w:val="Ttulo3"/>
    <w:uiPriority w:val="99"/>
    <w:rsid w:val="00D35CF3"/>
    <w:rPr>
      <w:rFonts w:cs="Times New Roman"/>
      <w:b/>
      <w:color w:val="005581"/>
      <w:sz w:val="24"/>
      <w:lang w:eastAsia="fr-FR"/>
    </w:rPr>
  </w:style>
  <w:style w:type="character" w:styleId="Ttulo3Car1" w:customStyle="1">
    <w:name w:val="Título 3 Car1"/>
    <w:basedOn w:val="Fuentedeprrafopredeter"/>
    <w:locked/>
    <w:rsid w:val="004D3A2D"/>
    <w:rPr>
      <w:rFonts w:ascii="Arial Narrow" w:hAnsi="Arial Narrow"/>
      <w:b/>
      <w:color w:val="006699"/>
      <w:sz w:val="24"/>
      <w:szCs w:val="24"/>
      <w:lang w:eastAsia="fr-FR"/>
    </w:rPr>
  </w:style>
  <w:style w:type="character" w:styleId="Ttulo4Car" w:customStyle="1">
    <w:name w:val="Título 4 Car"/>
    <w:basedOn w:val="Fuentedeprrafopredeter"/>
    <w:link w:val="Ttulo4"/>
    <w:uiPriority w:val="99"/>
    <w:rsid w:val="00D35CF3"/>
    <w:rPr>
      <w:rFonts w:cs="Times New Roman"/>
      <w:i/>
      <w:snapToGrid w:val="0"/>
      <w:color w:val="005581"/>
      <w:spacing w:val="-3"/>
      <w:sz w:val="24"/>
      <w:lang w:val="es-ES" w:eastAsia="fr-FR"/>
    </w:rPr>
  </w:style>
  <w:style w:type="character" w:styleId="Ttulo5Car" w:customStyle="1">
    <w:name w:val="Título 5 Car"/>
    <w:basedOn w:val="Fuentedeprrafopredeter"/>
    <w:link w:val="Ttulo5"/>
    <w:uiPriority w:val="99"/>
    <w:rsid w:val="00D35CF3"/>
    <w:rPr>
      <w:rFonts w:cs="Times New Roman"/>
      <w:snapToGrid w:val="0"/>
      <w:color w:val="auto"/>
      <w:sz w:val="24"/>
      <w:u w:val="single"/>
      <w:lang w:eastAsia="fr-FR"/>
    </w:rPr>
  </w:style>
  <w:style w:type="character" w:styleId="Ttulo6Car" w:customStyle="1">
    <w:name w:val="Título 6 Car"/>
    <w:basedOn w:val="Fuentedeprrafopredeter"/>
    <w:link w:val="Ttulo6"/>
    <w:uiPriority w:val="99"/>
    <w:rsid w:val="004D3A2D"/>
    <w:rPr>
      <w:rFonts w:cs="Times New Roman"/>
      <w:color w:val="auto"/>
      <w:sz w:val="24"/>
      <w:lang w:eastAsia="fr-FR"/>
    </w:rPr>
  </w:style>
  <w:style w:type="character" w:styleId="Ttulo7Car" w:customStyle="1">
    <w:name w:val="Título 7 Car"/>
    <w:basedOn w:val="Fuentedeprrafopredeter"/>
    <w:link w:val="Ttulo7"/>
    <w:uiPriority w:val="99"/>
    <w:rsid w:val="004D3A2D"/>
    <w:rPr>
      <w:rFonts w:cs="Times New Roman"/>
      <w:color w:val="auto"/>
      <w:sz w:val="24"/>
      <w:lang w:eastAsia="fr-FR"/>
    </w:rPr>
  </w:style>
  <w:style w:type="character" w:styleId="Ttulo8Car" w:customStyle="1">
    <w:name w:val="Título 8 Car"/>
    <w:basedOn w:val="Fuentedeprrafopredeter"/>
    <w:link w:val="Ttulo8"/>
    <w:uiPriority w:val="99"/>
    <w:rsid w:val="004D3A2D"/>
    <w:rPr>
      <w:rFonts w:cs="Times New Roman"/>
      <w:color w:val="auto"/>
      <w:sz w:val="24"/>
      <w:lang w:eastAsia="fr-FR"/>
    </w:rPr>
  </w:style>
  <w:style w:type="character" w:styleId="Ttulo9Car" w:customStyle="1">
    <w:name w:val="Título 9 Car"/>
    <w:aliases w:val="anexos Car"/>
    <w:basedOn w:val="Fuentedeprrafopredeter"/>
    <w:link w:val="Ttulo9"/>
    <w:rsid w:val="004D3A2D"/>
    <w:rPr>
      <w:rFonts w:cs="Times New Roman"/>
      <w:color w:val="auto"/>
      <w:sz w:val="24"/>
      <w:lang w:eastAsia="fr-FR"/>
    </w:rPr>
  </w:style>
  <w:style w:type="paragraph" w:styleId="Descripcin">
    <w:name w:val="caption"/>
    <w:basedOn w:val="Normal"/>
    <w:next w:val="Normal"/>
    <w:uiPriority w:val="99"/>
    <w:qFormat/>
    <w:rsid w:val="004D3A2D"/>
    <w:pPr>
      <w:keepNext/>
      <w:tabs>
        <w:tab w:val="left" w:pos="2160"/>
      </w:tabs>
      <w:spacing w:before="120"/>
      <w:ind w:left="1296" w:hanging="1296"/>
      <w:jc w:val="center"/>
    </w:pPr>
    <w:rPr>
      <w:rFonts w:ascii="Arial Black" w:hAnsi="Arial Black" w:cs="Arial Black"/>
      <w:caps/>
      <w:sz w:val="16"/>
      <w:szCs w:val="16"/>
    </w:rPr>
  </w:style>
  <w:style w:type="paragraph" w:styleId="Ttulo">
    <w:name w:val="Title"/>
    <w:basedOn w:val="Normal"/>
    <w:link w:val="TtuloCar"/>
    <w:uiPriority w:val="99"/>
    <w:qFormat/>
    <w:rsid w:val="00D35CF3"/>
    <w:pPr>
      <w:spacing w:after="0" w:line="264" w:lineRule="auto"/>
      <w:jc w:val="center"/>
    </w:pPr>
    <w:rPr>
      <w:b/>
      <w:caps/>
      <w:noProof/>
      <w:color w:val="005581"/>
      <w:sz w:val="28"/>
      <w:szCs w:val="28"/>
    </w:rPr>
  </w:style>
  <w:style w:type="character" w:styleId="TtuloCar" w:customStyle="1">
    <w:name w:val="Título Car"/>
    <w:basedOn w:val="Fuentedeprrafopredeter"/>
    <w:link w:val="Ttulo"/>
    <w:uiPriority w:val="99"/>
    <w:rsid w:val="00D35CF3"/>
    <w:rPr>
      <w:rFonts w:cs="Times New Roman"/>
      <w:b/>
      <w:caps/>
      <w:noProof/>
      <w:color w:val="005581"/>
      <w:sz w:val="28"/>
      <w:szCs w:val="28"/>
      <w:lang w:eastAsia="fr-FR"/>
    </w:rPr>
  </w:style>
  <w:style w:type="character" w:styleId="Textoennegrita">
    <w:name w:val="Strong"/>
    <w:basedOn w:val="Fuentedeprrafopredeter"/>
    <w:uiPriority w:val="99"/>
    <w:qFormat/>
    <w:rsid w:val="004D3A2D"/>
    <w:rPr>
      <w:b/>
      <w:bCs/>
    </w:rPr>
  </w:style>
  <w:style w:type="paragraph" w:styleId="Prrafodelista">
    <w:name w:val="List Paragraph"/>
    <w:basedOn w:val="Normal"/>
    <w:link w:val="PrrafodelistaCar"/>
    <w:uiPriority w:val="34"/>
    <w:qFormat/>
    <w:rsid w:val="004D3A2D"/>
    <w:pPr>
      <w:ind w:left="708"/>
    </w:pPr>
  </w:style>
  <w:style w:type="paragraph" w:styleId="TDC2">
    <w:name w:val="toc 2"/>
    <w:basedOn w:val="Normal"/>
    <w:next w:val="Normal"/>
    <w:link w:val="TDC2Car"/>
    <w:uiPriority w:val="39"/>
    <w:rsid w:val="00564CCA"/>
    <w:pPr>
      <w:tabs>
        <w:tab w:val="left" w:pos="539"/>
        <w:tab w:val="right" w:leader="dot" w:pos="8641"/>
      </w:tabs>
      <w:spacing w:before="60" w:after="40"/>
      <w:ind w:left="862" w:right="737" w:hanging="578"/>
    </w:pPr>
    <w:rPr>
      <w:bCs/>
      <w:caps/>
      <w:noProof/>
      <w:color w:val="006699"/>
    </w:rPr>
  </w:style>
  <w:style w:type="paragraph" w:styleId="Encabezado">
    <w:name w:val="header"/>
    <w:aliases w:val="Name,Tab Title"/>
    <w:basedOn w:val="Normal"/>
    <w:link w:val="EncabezadoCar"/>
    <w:uiPriority w:val="99"/>
    <w:rsid w:val="008D55DD"/>
    <w:pPr>
      <w:tabs>
        <w:tab w:val="center" w:pos="4320"/>
        <w:tab w:val="right" w:pos="8640"/>
      </w:tabs>
    </w:pPr>
  </w:style>
  <w:style w:type="character" w:styleId="EncabezadoCar" w:customStyle="1">
    <w:name w:val="Encabezado Car"/>
    <w:aliases w:val="Name Car,Tab Title Car"/>
    <w:basedOn w:val="Fuentedeprrafopredeter"/>
    <w:link w:val="Encabezado"/>
    <w:uiPriority w:val="99"/>
    <w:rsid w:val="008D55DD"/>
    <w:rPr>
      <w:rFonts w:cs="Times New Roman"/>
      <w:b w:val="0"/>
      <w:bCs w:val="0"/>
      <w:caps w:val="0"/>
      <w:color w:val="auto"/>
      <w:sz w:val="24"/>
      <w:lang w:eastAsia="fr-FR"/>
    </w:rPr>
  </w:style>
  <w:style w:type="paragraph" w:styleId="Textodeglobo">
    <w:name w:val="Balloon Text"/>
    <w:basedOn w:val="Normal"/>
    <w:link w:val="TextodegloboCar"/>
    <w:uiPriority w:val="99"/>
    <w:unhideWhenUsed/>
    <w:rsid w:val="008D55DD"/>
    <w:pPr>
      <w:spacing w:after="0" w:line="240" w:lineRule="auto"/>
    </w:pPr>
    <w:rPr>
      <w:rFonts w:ascii="Tahoma" w:hAnsi="Tahoma" w:cs="Tahoma"/>
      <w:sz w:val="16"/>
      <w:szCs w:val="16"/>
    </w:rPr>
  </w:style>
  <w:style w:type="character" w:styleId="TextodegloboCar" w:customStyle="1">
    <w:name w:val="Texto de globo Car"/>
    <w:basedOn w:val="Fuentedeprrafopredeter"/>
    <w:link w:val="Textodeglobo"/>
    <w:uiPriority w:val="99"/>
    <w:rsid w:val="008D55DD"/>
    <w:rPr>
      <w:rFonts w:ascii="Tahoma" w:hAnsi="Tahoma" w:cs="Tahoma"/>
      <w:b w:val="0"/>
      <w:bCs w:val="0"/>
      <w:caps w:val="0"/>
      <w:color w:val="auto"/>
      <w:sz w:val="16"/>
      <w:szCs w:val="16"/>
      <w:lang w:eastAsia="fr-FR"/>
    </w:rPr>
  </w:style>
  <w:style w:type="character" w:styleId="Hipervnculo">
    <w:name w:val="Hyperlink"/>
    <w:basedOn w:val="Fuentedeprrafopredeter"/>
    <w:uiPriority w:val="99"/>
    <w:rsid w:val="008D55DD"/>
    <w:rPr>
      <w:rFonts w:cs="Times New Roman"/>
      <w:color w:val="0000FF"/>
      <w:u w:val="single"/>
    </w:rPr>
  </w:style>
  <w:style w:type="paragraph" w:styleId="Para0" w:customStyle="1">
    <w:name w:val="Para 0"/>
    <w:basedOn w:val="Normal"/>
    <w:link w:val="Para0Char"/>
    <w:autoRedefine/>
    <w:rsid w:val="008D55DD"/>
    <w:pPr>
      <w:spacing w:after="0" w:line="300" w:lineRule="auto"/>
      <w:ind w:left="0"/>
    </w:pPr>
    <w:rPr>
      <w:rFonts w:ascii="Arial" w:hAnsi="Arial"/>
      <w:color w:val="000000"/>
      <w:sz w:val="22"/>
      <w:szCs w:val="22"/>
      <w:lang w:eastAsia="en-US"/>
    </w:rPr>
  </w:style>
  <w:style w:type="character" w:styleId="Para0Char" w:customStyle="1">
    <w:name w:val="Para 0 Char"/>
    <w:basedOn w:val="Fuentedeprrafopredeter"/>
    <w:link w:val="Para0"/>
    <w:locked/>
    <w:rsid w:val="008D55DD"/>
    <w:rPr>
      <w:rFonts w:ascii="Arial" w:hAnsi="Arial" w:cs="Times New Roman"/>
      <w:b w:val="0"/>
      <w:bCs w:val="0"/>
      <w:caps w:val="0"/>
      <w:color w:val="000000"/>
      <w:sz w:val="22"/>
      <w:szCs w:val="22"/>
      <w:lang w:eastAsia="en-US"/>
    </w:rPr>
  </w:style>
  <w:style w:type="paragraph" w:styleId="Piedepgina">
    <w:name w:val="footer"/>
    <w:basedOn w:val="Normal"/>
    <w:link w:val="PiedepginaCar"/>
    <w:uiPriority w:val="99"/>
    <w:unhideWhenUsed/>
    <w:rsid w:val="008D55DD"/>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D55DD"/>
    <w:rPr>
      <w:rFonts w:cs="Times New Roman"/>
      <w:b w:val="0"/>
      <w:bCs w:val="0"/>
      <w:caps w:val="0"/>
      <w:color w:val="auto"/>
      <w:sz w:val="24"/>
      <w:lang w:eastAsia="fr-FR"/>
    </w:rPr>
  </w:style>
  <w:style w:type="numbering" w:styleId="Sinlista1" w:customStyle="1">
    <w:name w:val="Sin lista1"/>
    <w:next w:val="Sinlista"/>
    <w:uiPriority w:val="99"/>
    <w:semiHidden/>
    <w:rsid w:val="008D55DD"/>
  </w:style>
  <w:style w:type="paragraph" w:styleId="NormalRapport" w:customStyle="1">
    <w:name w:val="Normal Rapport"/>
    <w:basedOn w:val="Normal"/>
    <w:uiPriority w:val="99"/>
    <w:rsid w:val="008D55DD"/>
    <w:pPr>
      <w:tabs>
        <w:tab w:val="left" w:pos="1440"/>
        <w:tab w:val="left" w:pos="6480"/>
      </w:tabs>
      <w:spacing w:after="200" w:line="360" w:lineRule="auto"/>
      <w:ind w:left="720"/>
    </w:pPr>
    <w:rPr>
      <w:snapToGrid w:val="0"/>
    </w:rPr>
  </w:style>
  <w:style w:type="character" w:styleId="Nmerodepgina">
    <w:name w:val="page number"/>
    <w:basedOn w:val="Fuentedeprrafopredeter"/>
    <w:uiPriority w:val="99"/>
    <w:rsid w:val="008D55DD"/>
  </w:style>
  <w:style w:type="paragraph" w:styleId="TDC4">
    <w:name w:val="toc 4"/>
    <w:basedOn w:val="TDC2"/>
    <w:next w:val="Normal"/>
    <w:link w:val="TDC4Car"/>
    <w:uiPriority w:val="99"/>
    <w:rsid w:val="007C37C6"/>
    <w:pPr>
      <w:tabs>
        <w:tab w:val="clear" w:pos="8641"/>
        <w:tab w:val="right" w:leader="dot" w:pos="8640"/>
      </w:tabs>
      <w:ind w:left="1843" w:right="758" w:hanging="851"/>
    </w:pPr>
    <w:rPr>
      <w:bCs w:val="0"/>
      <w:i/>
      <w:spacing w:val="-3"/>
    </w:rPr>
  </w:style>
  <w:style w:type="paragraph" w:styleId="TDC6">
    <w:name w:val="toc 6"/>
    <w:basedOn w:val="Normal"/>
    <w:next w:val="Normal"/>
    <w:uiPriority w:val="99"/>
    <w:rsid w:val="008D55DD"/>
    <w:pPr>
      <w:ind w:left="1200"/>
    </w:pPr>
  </w:style>
  <w:style w:type="paragraph" w:styleId="TDC7">
    <w:name w:val="toc 7"/>
    <w:basedOn w:val="Normal"/>
    <w:next w:val="Normal"/>
    <w:uiPriority w:val="99"/>
    <w:rsid w:val="008D55DD"/>
    <w:pPr>
      <w:ind w:left="1440"/>
    </w:pPr>
  </w:style>
  <w:style w:type="paragraph" w:styleId="TDC8">
    <w:name w:val="toc 8"/>
    <w:basedOn w:val="Normal"/>
    <w:next w:val="Normal"/>
    <w:autoRedefine/>
    <w:uiPriority w:val="99"/>
    <w:rsid w:val="008D55DD"/>
    <w:pPr>
      <w:ind w:left="1680"/>
    </w:pPr>
  </w:style>
  <w:style w:type="paragraph" w:styleId="TDC9">
    <w:name w:val="toc 9"/>
    <w:basedOn w:val="Normal"/>
    <w:next w:val="Normal"/>
    <w:autoRedefine/>
    <w:uiPriority w:val="99"/>
    <w:rsid w:val="008D55DD"/>
    <w:pPr>
      <w:ind w:left="1920"/>
    </w:pPr>
  </w:style>
  <w:style w:type="paragraph" w:styleId="TDC3">
    <w:name w:val="toc 3"/>
    <w:basedOn w:val="Normal"/>
    <w:next w:val="Normal"/>
    <w:uiPriority w:val="39"/>
    <w:rsid w:val="00564CCA"/>
    <w:pPr>
      <w:tabs>
        <w:tab w:val="left" w:pos="1418"/>
        <w:tab w:val="right" w:leader="dot" w:pos="8641"/>
      </w:tabs>
      <w:spacing w:before="60" w:after="20"/>
      <w:ind w:left="1275" w:right="567" w:hanging="697"/>
    </w:pPr>
    <w:rPr>
      <w:noProof/>
      <w:color w:val="006699"/>
      <w:lang w:val="es-ES" w:eastAsia="es-ES"/>
    </w:rPr>
  </w:style>
  <w:style w:type="paragraph" w:styleId="TDC5">
    <w:name w:val="toc 5"/>
    <w:basedOn w:val="Normal"/>
    <w:next w:val="Normal"/>
    <w:uiPriority w:val="99"/>
    <w:rsid w:val="008D55DD"/>
    <w:pPr>
      <w:tabs>
        <w:tab w:val="left" w:pos="1440"/>
        <w:tab w:val="right" w:pos="9360"/>
      </w:tabs>
      <w:spacing w:before="360"/>
      <w:ind w:left="0"/>
    </w:pPr>
    <w:rPr>
      <w:b/>
      <w:caps/>
      <w:noProof/>
    </w:rPr>
  </w:style>
  <w:style w:type="paragraph" w:styleId="TDC1">
    <w:name w:val="toc 1"/>
    <w:basedOn w:val="Normal"/>
    <w:next w:val="Normal"/>
    <w:uiPriority w:val="39"/>
    <w:rsid w:val="00564CCA"/>
    <w:pPr>
      <w:tabs>
        <w:tab w:val="left" w:pos="540"/>
        <w:tab w:val="right" w:leader="dot" w:pos="8640"/>
      </w:tabs>
      <w:spacing w:after="45"/>
      <w:ind w:left="578" w:right="1043" w:hanging="578"/>
    </w:pPr>
    <w:rPr>
      <w:b/>
      <w:caps/>
      <w:noProof/>
      <w:color w:val="006699"/>
    </w:rPr>
  </w:style>
  <w:style w:type="paragraph" w:styleId="Tabladeilustraciones">
    <w:name w:val="table of figures"/>
    <w:basedOn w:val="Normal"/>
    <w:next w:val="Normal"/>
    <w:autoRedefine/>
    <w:uiPriority w:val="99"/>
    <w:rsid w:val="008D55DD"/>
    <w:pPr>
      <w:tabs>
        <w:tab w:val="left" w:pos="1152"/>
        <w:tab w:val="right" w:leader="dot" w:pos="8640"/>
      </w:tabs>
      <w:ind w:left="1170" w:hanging="1170"/>
    </w:pPr>
    <w:rPr>
      <w:noProof/>
      <w:szCs w:val="16"/>
    </w:rPr>
  </w:style>
  <w:style w:type="paragraph" w:styleId="Titre0" w:customStyle="1">
    <w:name w:val="Titre 0"/>
    <w:basedOn w:val="Ttulo"/>
    <w:uiPriority w:val="99"/>
    <w:rsid w:val="008D55DD"/>
  </w:style>
  <w:style w:type="paragraph" w:styleId="Tablematiere" w:customStyle="1">
    <w:name w:val="Table matiere"/>
    <w:basedOn w:val="Ttulo"/>
    <w:uiPriority w:val="99"/>
    <w:rsid w:val="008D55DD"/>
  </w:style>
  <w:style w:type="paragraph" w:styleId="Puceniveau01" w:customStyle="1">
    <w:name w:val="Puce_niveau01"/>
    <w:basedOn w:val="NormalRapport"/>
    <w:uiPriority w:val="99"/>
    <w:rsid w:val="008D55DD"/>
    <w:pPr>
      <w:numPr>
        <w:numId w:val="1"/>
      </w:numPr>
      <w:tabs>
        <w:tab w:val="clear" w:pos="1080"/>
      </w:tabs>
      <w:ind w:left="720" w:firstLine="0"/>
    </w:pPr>
  </w:style>
  <w:style w:type="paragraph" w:styleId="Puceniveau02" w:customStyle="1">
    <w:name w:val="Puce_niveau02"/>
    <w:basedOn w:val="Puceniveau01"/>
    <w:uiPriority w:val="99"/>
    <w:rsid w:val="008D55DD"/>
    <w:pPr>
      <w:numPr>
        <w:ilvl w:val="2"/>
        <w:numId w:val="2"/>
      </w:numPr>
      <w:tabs>
        <w:tab w:val="left" w:pos="1440"/>
      </w:tabs>
      <w:ind w:left="720" w:firstLine="0"/>
    </w:pPr>
  </w:style>
  <w:style w:type="paragraph" w:styleId="Figure1" w:customStyle="1">
    <w:name w:val="Figure_1"/>
    <w:basedOn w:val="Ttulo1"/>
    <w:uiPriority w:val="99"/>
    <w:rsid w:val="008D55DD"/>
    <w:pPr>
      <w:jc w:val="center"/>
    </w:pPr>
    <w:rPr>
      <w:rFonts w:ascii="Arial Black" w:hAnsi="Arial Black"/>
      <w:b w:val="0"/>
      <w:bCs w:val="0"/>
      <w:color w:val="000000"/>
      <w:sz w:val="16"/>
      <w:szCs w:val="22"/>
      <w:lang w:val="es-CL"/>
    </w:rPr>
  </w:style>
  <w:style w:type="paragraph" w:styleId="Tableau1" w:customStyle="1">
    <w:name w:val="Tableau_1"/>
    <w:basedOn w:val="Figure1"/>
    <w:next w:val="NormalRapport"/>
    <w:uiPriority w:val="99"/>
    <w:rsid w:val="008D55DD"/>
  </w:style>
  <w:style w:type="paragraph" w:styleId="PuceTEXTE01" w:customStyle="1">
    <w:name w:val="Puce_TEXTE01"/>
    <w:basedOn w:val="Puceniveau01"/>
    <w:uiPriority w:val="99"/>
    <w:rsid w:val="008D55DD"/>
  </w:style>
  <w:style w:type="paragraph" w:styleId="PuceTEXTE02" w:customStyle="1">
    <w:name w:val="Puce_TEXTE02"/>
    <w:basedOn w:val="PuceTEXTE01"/>
    <w:uiPriority w:val="99"/>
    <w:rsid w:val="008D55DD"/>
  </w:style>
  <w:style w:type="paragraph" w:styleId="Textetableau" w:customStyle="1">
    <w:name w:val="Texte_tableau"/>
    <w:next w:val="NormalRapport"/>
    <w:uiPriority w:val="99"/>
    <w:rsid w:val="008D55DD"/>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jc w:val="left"/>
    </w:pPr>
    <w:rPr>
      <w:rFonts w:ascii="Arial" w:hAnsi="Arial"/>
      <w:color w:val="auto"/>
      <w:sz w:val="18"/>
      <w:szCs w:val="20"/>
      <w:lang w:val="fr-FR" w:eastAsia="fr-FR"/>
    </w:rPr>
  </w:style>
  <w:style w:type="paragraph" w:styleId="Textoindependiente">
    <w:name w:val="Body Text"/>
    <w:basedOn w:val="Normal"/>
    <w:link w:val="TextoindependienteCar"/>
    <w:uiPriority w:val="99"/>
    <w:rsid w:val="008D55DD"/>
    <w:pPr>
      <w:ind w:left="0"/>
    </w:pPr>
    <w:rPr>
      <w:sz w:val="18"/>
    </w:rPr>
  </w:style>
  <w:style w:type="character" w:styleId="TextoindependienteCar" w:customStyle="1">
    <w:name w:val="Texto independiente Car"/>
    <w:basedOn w:val="Fuentedeprrafopredeter"/>
    <w:link w:val="Textoindependiente"/>
    <w:uiPriority w:val="99"/>
    <w:rsid w:val="008D55DD"/>
    <w:rPr>
      <w:rFonts w:cs="Times New Roman"/>
      <w:b w:val="0"/>
      <w:bCs w:val="0"/>
      <w:caps w:val="0"/>
      <w:color w:val="auto"/>
      <w:sz w:val="18"/>
      <w:lang w:eastAsia="fr-FR"/>
    </w:rPr>
  </w:style>
  <w:style w:type="paragraph" w:styleId="Textoindependiente2">
    <w:name w:val="Body Text 2"/>
    <w:basedOn w:val="Normal"/>
    <w:link w:val="Textoindependiente2Car"/>
    <w:uiPriority w:val="99"/>
    <w:rsid w:val="008D55DD"/>
    <w:pPr>
      <w:ind w:left="0"/>
    </w:pPr>
    <w:rPr>
      <w:color w:val="0000FF"/>
      <w:sz w:val="18"/>
    </w:rPr>
  </w:style>
  <w:style w:type="character" w:styleId="Textoindependiente2Car" w:customStyle="1">
    <w:name w:val="Texto independiente 2 Car"/>
    <w:basedOn w:val="Fuentedeprrafopredeter"/>
    <w:link w:val="Textoindependiente2"/>
    <w:uiPriority w:val="99"/>
    <w:rsid w:val="008D55DD"/>
    <w:rPr>
      <w:rFonts w:cs="Times New Roman"/>
      <w:b w:val="0"/>
      <w:bCs w:val="0"/>
      <w:caps w:val="0"/>
      <w:color w:val="0000FF"/>
      <w:sz w:val="18"/>
      <w:lang w:eastAsia="fr-FR"/>
    </w:rPr>
  </w:style>
  <w:style w:type="paragraph" w:styleId="Textoindependiente3">
    <w:name w:val="Body Text 3"/>
    <w:basedOn w:val="Normal"/>
    <w:link w:val="Textoindependiente3Car"/>
    <w:uiPriority w:val="99"/>
    <w:rsid w:val="008D55DD"/>
    <w:pPr>
      <w:ind w:left="0"/>
      <w:jc w:val="center"/>
    </w:pPr>
    <w:rPr>
      <w:i/>
      <w:iCs/>
      <w:color w:val="FF0000"/>
    </w:rPr>
  </w:style>
  <w:style w:type="character" w:styleId="Textoindependiente3Car" w:customStyle="1">
    <w:name w:val="Texto independiente 3 Car"/>
    <w:basedOn w:val="Fuentedeprrafopredeter"/>
    <w:link w:val="Textoindependiente3"/>
    <w:uiPriority w:val="99"/>
    <w:rsid w:val="008D55DD"/>
    <w:rPr>
      <w:rFonts w:cs="Times New Roman"/>
      <w:b w:val="0"/>
      <w:bCs w:val="0"/>
      <w:i/>
      <w:iCs/>
      <w:caps w:val="0"/>
      <w:color w:val="FF0000"/>
      <w:sz w:val="24"/>
      <w:lang w:eastAsia="fr-FR"/>
    </w:rPr>
  </w:style>
  <w:style w:type="character" w:styleId="Hipervnculovisitado">
    <w:name w:val="FollowedHyperlink"/>
    <w:basedOn w:val="Fuentedeprrafopredeter"/>
    <w:uiPriority w:val="99"/>
    <w:rsid w:val="008D55DD"/>
    <w:rPr>
      <w:color w:val="800080"/>
      <w:u w:val="single"/>
    </w:rPr>
  </w:style>
  <w:style w:type="paragraph" w:styleId="Sangradetextonormal">
    <w:name w:val="Body Text Indent"/>
    <w:basedOn w:val="Normal"/>
    <w:link w:val="SangradetextonormalCar"/>
    <w:uiPriority w:val="99"/>
    <w:rsid w:val="008D55DD"/>
    <w:pPr>
      <w:ind w:left="283"/>
    </w:pPr>
  </w:style>
  <w:style w:type="character" w:styleId="SangradetextonormalCar" w:customStyle="1">
    <w:name w:val="Sangría de texto normal Car"/>
    <w:basedOn w:val="Fuentedeprrafopredeter"/>
    <w:link w:val="Sangradetextonormal"/>
    <w:uiPriority w:val="99"/>
    <w:rsid w:val="008D55DD"/>
    <w:rPr>
      <w:rFonts w:cs="Times New Roman"/>
      <w:b w:val="0"/>
      <w:bCs w:val="0"/>
      <w:caps w:val="0"/>
      <w:color w:val="auto"/>
      <w:sz w:val="24"/>
      <w:lang w:eastAsia="fr-FR"/>
    </w:rPr>
  </w:style>
  <w:style w:type="paragraph" w:styleId="NormalWeb">
    <w:name w:val="Normal (Web)"/>
    <w:basedOn w:val="Normal"/>
    <w:uiPriority w:val="99"/>
    <w:rsid w:val="008D55DD"/>
    <w:pPr>
      <w:spacing w:before="100" w:beforeAutospacing="1" w:after="100" w:afterAutospacing="1"/>
      <w:ind w:left="0"/>
    </w:pPr>
    <w:rPr>
      <w:rFonts w:ascii="Times New Roman" w:hAnsi="Times New Roman"/>
      <w:lang w:val="es-ES" w:eastAsia="es-ES"/>
    </w:rPr>
  </w:style>
  <w:style w:type="paragraph" w:styleId="Lista">
    <w:name w:val="List"/>
    <w:basedOn w:val="Normal"/>
    <w:rsid w:val="008D55DD"/>
    <w:pPr>
      <w:ind w:left="283" w:hanging="283"/>
    </w:pPr>
  </w:style>
  <w:style w:type="paragraph" w:styleId="Lista2">
    <w:name w:val="List 2"/>
    <w:basedOn w:val="Normal"/>
    <w:rsid w:val="008D55DD"/>
    <w:pPr>
      <w:ind w:left="566" w:hanging="283"/>
    </w:pPr>
  </w:style>
  <w:style w:type="paragraph" w:styleId="Lista3">
    <w:name w:val="List 3"/>
    <w:basedOn w:val="Normal"/>
    <w:rsid w:val="008D55DD"/>
    <w:pPr>
      <w:ind w:left="849" w:hanging="283"/>
    </w:pPr>
  </w:style>
  <w:style w:type="paragraph" w:styleId="Lista4">
    <w:name w:val="List 4"/>
    <w:basedOn w:val="Normal"/>
    <w:rsid w:val="008D55DD"/>
    <w:pPr>
      <w:ind w:left="1132" w:hanging="283"/>
    </w:pPr>
  </w:style>
  <w:style w:type="paragraph" w:styleId="Listaconvietas">
    <w:name w:val="List Bullet"/>
    <w:basedOn w:val="Normal"/>
    <w:rsid w:val="008D55DD"/>
    <w:pPr>
      <w:numPr>
        <w:numId w:val="3"/>
      </w:numPr>
    </w:pPr>
  </w:style>
  <w:style w:type="paragraph" w:styleId="Listaconvietas2">
    <w:name w:val="List Bullet 2"/>
    <w:basedOn w:val="Normal"/>
    <w:rsid w:val="008D55DD"/>
    <w:pPr>
      <w:tabs>
        <w:tab w:val="num" w:pos="643"/>
      </w:tabs>
      <w:ind w:left="643" w:hanging="360"/>
    </w:pPr>
  </w:style>
  <w:style w:type="paragraph" w:styleId="Listaconvietas3">
    <w:name w:val="List Bullet 3"/>
    <w:basedOn w:val="Normal"/>
    <w:rsid w:val="008D55DD"/>
    <w:pPr>
      <w:numPr>
        <w:numId w:val="5"/>
      </w:numPr>
    </w:pPr>
  </w:style>
  <w:style w:type="paragraph" w:styleId="Listaconvietas4">
    <w:name w:val="List Bullet 4"/>
    <w:basedOn w:val="Normal"/>
    <w:rsid w:val="008D55DD"/>
    <w:pPr>
      <w:numPr>
        <w:numId w:val="6"/>
      </w:numPr>
    </w:pPr>
  </w:style>
  <w:style w:type="paragraph" w:styleId="Listaconvietas5">
    <w:name w:val="List Bullet 5"/>
    <w:basedOn w:val="Normal"/>
    <w:link w:val="Listaconvietas5Car"/>
    <w:rsid w:val="008D55DD"/>
    <w:pPr>
      <w:numPr>
        <w:numId w:val="7"/>
      </w:numPr>
    </w:pPr>
  </w:style>
  <w:style w:type="paragraph" w:styleId="Continuarlista">
    <w:name w:val="List Continue"/>
    <w:basedOn w:val="Normal"/>
    <w:rsid w:val="008D55DD"/>
    <w:pPr>
      <w:ind w:left="283"/>
    </w:pPr>
  </w:style>
  <w:style w:type="paragraph" w:styleId="Textoindependienteprimerasangra">
    <w:name w:val="Body Text First Indent"/>
    <w:basedOn w:val="Textoindependiente"/>
    <w:link w:val="TextoindependienteprimerasangraCar"/>
    <w:rsid w:val="008D55DD"/>
    <w:pPr>
      <w:ind w:firstLine="210"/>
    </w:pPr>
    <w:rPr>
      <w:sz w:val="24"/>
    </w:rPr>
  </w:style>
  <w:style w:type="character" w:styleId="TextoindependienteprimerasangraCar" w:customStyle="1">
    <w:name w:val="Texto independiente primera sangría Car"/>
    <w:basedOn w:val="TextoindependienteCar"/>
    <w:link w:val="Textoindependienteprimerasangra"/>
    <w:rsid w:val="008D55DD"/>
    <w:rPr>
      <w:rFonts w:cs="Times New Roman"/>
      <w:b w:val="0"/>
      <w:bCs w:val="0"/>
      <w:caps w:val="0"/>
      <w:color w:val="auto"/>
      <w:sz w:val="24"/>
      <w:lang w:eastAsia="fr-FR"/>
    </w:rPr>
  </w:style>
  <w:style w:type="paragraph" w:styleId="Textoindependienteprimerasangra2">
    <w:name w:val="Body Text First Indent 2"/>
    <w:basedOn w:val="Sangradetextonormal"/>
    <w:link w:val="Textoindependienteprimerasangra2Car"/>
    <w:rsid w:val="008D55DD"/>
    <w:pPr>
      <w:ind w:firstLine="210"/>
    </w:pPr>
  </w:style>
  <w:style w:type="character" w:styleId="Textoindependienteprimerasangra2Car" w:customStyle="1">
    <w:name w:val="Texto independiente primera sangría 2 Car"/>
    <w:basedOn w:val="SangradetextonormalCar"/>
    <w:link w:val="Textoindependienteprimerasangra2"/>
    <w:rsid w:val="008D55DD"/>
    <w:rPr>
      <w:rFonts w:cs="Times New Roman"/>
      <w:b w:val="0"/>
      <w:bCs w:val="0"/>
      <w:caps w:val="0"/>
      <w:color w:val="auto"/>
      <w:sz w:val="24"/>
      <w:lang w:eastAsia="fr-FR"/>
    </w:rPr>
  </w:style>
  <w:style w:type="character" w:styleId="TDC2Car" w:customStyle="1">
    <w:name w:val="TDC 2 Car"/>
    <w:basedOn w:val="Fuentedeprrafopredeter"/>
    <w:link w:val="TDC2"/>
    <w:uiPriority w:val="39"/>
    <w:rsid w:val="00564CCA"/>
    <w:rPr>
      <w:rFonts w:cs="Times New Roman"/>
      <w:b w:val="0"/>
      <w:noProof/>
      <w:sz w:val="24"/>
      <w:lang w:eastAsia="fr-FR"/>
    </w:rPr>
  </w:style>
  <w:style w:type="character" w:styleId="TDC4Car" w:customStyle="1">
    <w:name w:val="TDC 4 Car"/>
    <w:basedOn w:val="TDC2Car"/>
    <w:link w:val="TDC4"/>
    <w:uiPriority w:val="39"/>
    <w:rsid w:val="007C37C6"/>
    <w:rPr>
      <w:rFonts w:cs="Times New Roman"/>
      <w:b w:val="0"/>
      <w:bCs w:val="0"/>
      <w:i/>
      <w:noProof/>
      <w:spacing w:val="-3"/>
      <w:sz w:val="24"/>
      <w:lang w:eastAsia="fr-FR"/>
    </w:rPr>
  </w:style>
  <w:style w:type="character" w:styleId="EstiloCorreo87" w:customStyle="1">
    <w:name w:val="EstiloCorreo87"/>
    <w:basedOn w:val="Fuentedeprrafopredeter"/>
    <w:semiHidden/>
    <w:rsid w:val="008D55DD"/>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8D55DD"/>
    <w:pPr>
      <w:numPr>
        <w:numId w:val="8"/>
      </w:numPr>
    </w:pPr>
    <w:rPr>
      <w:bCs w:val="0"/>
      <w:caps w:val="0"/>
      <w:sz w:val="28"/>
    </w:rPr>
  </w:style>
  <w:style w:type="paragraph" w:styleId="Borrarformato" w:customStyle="1">
    <w:name w:val="Borrar formato"/>
    <w:basedOn w:val="Sangradetextonormal"/>
    <w:rsid w:val="008D55DD"/>
    <w:pPr>
      <w:keepLines/>
      <w:spacing w:before="40" w:after="40" w:line="240" w:lineRule="auto"/>
      <w:ind w:left="0"/>
      <w:jc w:val="center"/>
    </w:pPr>
    <w:rPr>
      <w:rFonts w:ascii="MS Sans Serif" w:hAnsi="MS Sans Serif"/>
      <w:lang w:val="es-ES" w:eastAsia="es-ES"/>
    </w:rPr>
  </w:style>
  <w:style w:type="paragraph" w:styleId="toa" w:customStyle="1">
    <w:name w:val="toa"/>
    <w:basedOn w:val="Normal"/>
    <w:uiPriority w:val="99"/>
    <w:rsid w:val="008D55DD"/>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w:hAnsi="Arial"/>
      <w:szCs w:val="20"/>
      <w:lang w:val="en-US" w:eastAsia="es-ES"/>
    </w:rPr>
  </w:style>
  <w:style w:type="table" w:styleId="Tablaconcuadrcula">
    <w:name w:val="Table Grid"/>
    <w:basedOn w:val="Tablanormal"/>
    <w:uiPriority w:val="99"/>
    <w:rsid w:val="008D55DD"/>
    <w:pPr>
      <w:spacing w:after="0" w:line="240" w:lineRule="auto"/>
      <w:jc w:val="left"/>
    </w:pPr>
    <w:rPr>
      <w:rFonts w:ascii="Times New Roman" w:hAnsi="Times New Roman" w:cs="Times New Roman"/>
      <w:color w:val="auto"/>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hv09" w:customStyle="1">
    <w:name w:val="chv09"/>
    <w:basedOn w:val="Normal"/>
    <w:rsid w:val="008D55DD"/>
    <w:pPr>
      <w:widowControl w:val="0"/>
      <w:tabs>
        <w:tab w:val="left" w:pos="-720"/>
      </w:tabs>
      <w:suppressAutoHyphens/>
      <w:ind w:left="1418"/>
    </w:pPr>
    <w:rPr>
      <w:rFonts w:ascii="Univers" w:hAnsi="Univers"/>
      <w:snapToGrid w:val="0"/>
      <w:spacing w:val="-3"/>
      <w:szCs w:val="20"/>
      <w:lang w:val="es-ES_tradnl" w:eastAsia="es-ES"/>
    </w:rPr>
  </w:style>
  <w:style w:type="paragraph" w:styleId="chv10" w:customStyle="1">
    <w:name w:val="chv10"/>
    <w:basedOn w:val="Normal"/>
    <w:rsid w:val="008D55DD"/>
    <w:pPr>
      <w:widowControl w:val="0"/>
      <w:tabs>
        <w:tab w:val="left" w:pos="-720"/>
      </w:tabs>
      <w:suppressAutoHyphens/>
      <w:ind w:left="851"/>
    </w:pPr>
    <w:rPr>
      <w:rFonts w:ascii="Univers" w:hAnsi="Univers"/>
      <w:snapToGrid w:val="0"/>
      <w:szCs w:val="20"/>
      <w:lang w:val="es-ES_tradnl" w:eastAsia="es-ES"/>
    </w:rPr>
  </w:style>
  <w:style w:type="paragraph" w:styleId="A05" w:customStyle="1">
    <w:name w:val="A05"/>
    <w:basedOn w:val="Normal"/>
    <w:rsid w:val="008D55DD"/>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ind w:left="851" w:right="1588" w:hanging="436"/>
    </w:pPr>
    <w:rPr>
      <w:rFonts w:ascii="Univers" w:hAnsi="Univers"/>
      <w:snapToGrid w:val="0"/>
      <w:spacing w:val="-3"/>
      <w:szCs w:val="20"/>
      <w:lang w:val="es-ES_tradnl" w:eastAsia="es-ES"/>
    </w:rPr>
  </w:style>
  <w:style w:type="paragraph" w:styleId="A03" w:customStyle="1">
    <w:name w:val="A03"/>
    <w:basedOn w:val="Normal"/>
    <w:rsid w:val="008D55DD"/>
    <w:pPr>
      <w:widowControl w:val="0"/>
      <w:tabs>
        <w:tab w:val="left" w:pos="-720"/>
        <w:tab w:val="left" w:pos="426"/>
      </w:tabs>
      <w:suppressAutoHyphens/>
      <w:spacing w:before="60"/>
      <w:ind w:left="426" w:right="1587" w:hanging="426"/>
    </w:pPr>
    <w:rPr>
      <w:rFonts w:ascii="Univers" w:hAnsi="Univers"/>
      <w:b/>
      <w:snapToGrid w:val="0"/>
      <w:spacing w:val="-3"/>
      <w:szCs w:val="20"/>
      <w:lang w:val="es-ES_tradnl" w:eastAsia="es-ES"/>
    </w:rPr>
  </w:style>
  <w:style w:type="paragraph" w:styleId="chv13" w:customStyle="1">
    <w:name w:val="chv13"/>
    <w:basedOn w:val="Normal"/>
    <w:rsid w:val="008D55DD"/>
    <w:pPr>
      <w:widowControl w:val="0"/>
      <w:tabs>
        <w:tab w:val="left" w:pos="851"/>
        <w:tab w:val="left" w:pos="2835"/>
        <w:tab w:val="left" w:pos="2977"/>
      </w:tabs>
      <w:ind w:left="2977" w:hanging="2552"/>
    </w:pPr>
    <w:rPr>
      <w:rFonts w:ascii="Univers" w:hAnsi="Univers"/>
      <w:snapToGrid w:val="0"/>
      <w:spacing w:val="-3"/>
      <w:szCs w:val="20"/>
      <w:lang w:val="es-ES_tradnl" w:eastAsia="es-ES"/>
    </w:rPr>
  </w:style>
  <w:style w:type="paragraph" w:styleId="Textonotapie">
    <w:name w:val="footnote text"/>
    <w:basedOn w:val="Normal"/>
    <w:link w:val="TextonotapieCar"/>
    <w:rsid w:val="008D55DD"/>
    <w:pPr>
      <w:widowControl w:val="0"/>
      <w:ind w:left="0"/>
    </w:pPr>
    <w:rPr>
      <w:rFonts w:ascii="Arial" w:hAnsi="Arial"/>
      <w:snapToGrid w:val="0"/>
      <w:sz w:val="20"/>
      <w:szCs w:val="20"/>
      <w:lang w:val="es-ES_tradnl" w:eastAsia="es-ES"/>
    </w:rPr>
  </w:style>
  <w:style w:type="character" w:styleId="TextonotapieCar" w:customStyle="1">
    <w:name w:val="Texto nota pie Car"/>
    <w:basedOn w:val="Fuentedeprrafopredeter"/>
    <w:link w:val="Textonotapie"/>
    <w:rsid w:val="008D55DD"/>
    <w:rPr>
      <w:rFonts w:ascii="Arial" w:hAnsi="Arial" w:cs="Times New Roman"/>
      <w:b w:val="0"/>
      <w:bCs w:val="0"/>
      <w:caps w:val="0"/>
      <w:snapToGrid w:val="0"/>
      <w:color w:val="auto"/>
      <w:szCs w:val="20"/>
      <w:lang w:val="es-ES_tradnl" w:eastAsia="es-ES"/>
    </w:rPr>
  </w:style>
  <w:style w:type="character" w:styleId="Refdenotaalpie">
    <w:name w:val="footnote reference"/>
    <w:basedOn w:val="Fuentedeprrafopredeter"/>
    <w:uiPriority w:val="99"/>
    <w:rsid w:val="008D55DD"/>
    <w:rPr>
      <w:vertAlign w:val="superscript"/>
    </w:rPr>
  </w:style>
  <w:style w:type="paragraph" w:styleId="Sangra3detindependiente">
    <w:name w:val="Body Text Indent 3"/>
    <w:basedOn w:val="Normal"/>
    <w:link w:val="Sangra3detindependienteCar"/>
    <w:uiPriority w:val="99"/>
    <w:rsid w:val="008D55DD"/>
    <w:pPr>
      <w:ind w:left="283"/>
    </w:pPr>
    <w:rPr>
      <w:sz w:val="16"/>
      <w:szCs w:val="16"/>
    </w:rPr>
  </w:style>
  <w:style w:type="character" w:styleId="Sangra3detindependienteCar" w:customStyle="1">
    <w:name w:val="Sangría 3 de t. independiente Car"/>
    <w:basedOn w:val="Fuentedeprrafopredeter"/>
    <w:link w:val="Sangra3detindependiente"/>
    <w:uiPriority w:val="99"/>
    <w:rsid w:val="008D55DD"/>
    <w:rPr>
      <w:rFonts w:cs="Times New Roman"/>
      <w:b w:val="0"/>
      <w:bCs w:val="0"/>
      <w:caps w:val="0"/>
      <w:color w:val="auto"/>
      <w:sz w:val="16"/>
      <w:szCs w:val="16"/>
      <w:lang w:eastAsia="fr-FR"/>
    </w:rPr>
  </w:style>
  <w:style w:type="character" w:styleId="EstiloCorreo102" w:customStyle="1">
    <w:name w:val="EstiloCorreo102"/>
    <w:basedOn w:val="Fuentedeprrafopredeter"/>
    <w:semiHidden/>
    <w:rsid w:val="008D55DD"/>
    <w:rPr>
      <w:rFonts w:ascii="Arial Narrow" w:hAnsi="Arial Narrow" w:cs="Arial Narrow"/>
      <w:color w:val="auto"/>
      <w:sz w:val="24"/>
      <w:szCs w:val="24"/>
      <w:u w:val="none"/>
    </w:rPr>
  </w:style>
  <w:style w:type="paragraph" w:styleId="Ttulo2ROJO" w:customStyle="1">
    <w:name w:val="Título 2.ROJO"/>
    <w:basedOn w:val="Normal"/>
    <w:next w:val="Normal"/>
    <w:rsid w:val="008D55DD"/>
    <w:pPr>
      <w:keepNext/>
      <w:widowControl w:val="0"/>
      <w:tabs>
        <w:tab w:val="left" w:pos="964"/>
      </w:tabs>
      <w:spacing w:after="0"/>
      <w:ind w:left="1134" w:hanging="1134"/>
      <w:jc w:val="left"/>
    </w:pPr>
    <w:rPr>
      <w:rFonts w:ascii="Arial" w:hAnsi="Arial" w:cs="Arial"/>
      <w:b/>
      <w:bCs/>
      <w:color w:val="FF0000"/>
      <w:sz w:val="22"/>
      <w:szCs w:val="22"/>
      <w:u w:val="single"/>
      <w:lang w:val="es-ES_tradnl" w:eastAsia="es-ES"/>
    </w:rPr>
  </w:style>
  <w:style w:type="paragraph" w:styleId="Sangra2detindependiente">
    <w:name w:val="Body Text Indent 2"/>
    <w:basedOn w:val="Normal"/>
    <w:link w:val="Sangra2detindependienteCar"/>
    <w:uiPriority w:val="99"/>
    <w:rsid w:val="008D55DD"/>
    <w:pPr>
      <w:spacing w:line="480" w:lineRule="auto"/>
      <w:ind w:left="283"/>
    </w:pPr>
  </w:style>
  <w:style w:type="character" w:styleId="Sangra2detindependienteCar" w:customStyle="1">
    <w:name w:val="Sangría 2 de t. independiente Car"/>
    <w:basedOn w:val="Fuentedeprrafopredeter"/>
    <w:link w:val="Sangra2detindependiente"/>
    <w:uiPriority w:val="99"/>
    <w:rsid w:val="008D55DD"/>
    <w:rPr>
      <w:rFonts w:cs="Times New Roman"/>
      <w:b w:val="0"/>
      <w:bCs w:val="0"/>
      <w:caps w:val="0"/>
      <w:color w:val="auto"/>
      <w:sz w:val="24"/>
      <w:lang w:eastAsia="fr-FR"/>
    </w:rPr>
  </w:style>
  <w:style w:type="paragraph" w:styleId="StyleHeading1Kernat16pt" w:customStyle="1">
    <w:name w:val="Style Heading 1 + Kern at 16 pt"/>
    <w:basedOn w:val="Ttulo1"/>
    <w:autoRedefine/>
    <w:rsid w:val="008D55DD"/>
    <w:pPr>
      <w:tabs>
        <w:tab w:val="num" w:pos="432"/>
      </w:tabs>
      <w:jc w:val="both"/>
    </w:pPr>
    <w:rPr>
      <w:rFonts w:ascii="Arial" w:hAnsi="Arial"/>
      <w:caps w:val="0"/>
      <w:color w:val="auto"/>
      <w:kern w:val="32"/>
      <w:lang w:eastAsia="en-US"/>
    </w:rPr>
  </w:style>
  <w:style w:type="paragraph" w:styleId="Normal1" w:customStyle="1">
    <w:name w:val="Normal1"/>
    <w:basedOn w:val="Normal"/>
    <w:rsid w:val="008D55DD"/>
    <w:pPr>
      <w:widowControl w:val="0"/>
      <w:tabs>
        <w:tab w:val="left" w:pos="851"/>
      </w:tabs>
      <w:suppressAutoHyphens/>
      <w:spacing w:before="140" w:after="140" w:line="300" w:lineRule="auto"/>
      <w:ind w:left="851" w:right="113"/>
    </w:pPr>
    <w:rPr>
      <w:rFonts w:ascii="Arial" w:hAnsi="Arial"/>
      <w:sz w:val="22"/>
      <w:szCs w:val="20"/>
      <w:lang w:val="es-ES_tradnl" w:eastAsia="es-ES"/>
    </w:rPr>
  </w:style>
  <w:style w:type="paragraph" w:styleId="chv03" w:customStyle="1">
    <w:name w:val="chv03"/>
    <w:basedOn w:val="Sangra3detindependiente"/>
    <w:rsid w:val="008D55DD"/>
    <w:pPr>
      <w:widowControl w:val="0"/>
      <w:tabs>
        <w:tab w:val="left" w:pos="-720"/>
      </w:tabs>
      <w:suppressAutoHyphens/>
      <w:spacing w:after="0"/>
      <w:ind w:left="426"/>
    </w:pPr>
    <w:rPr>
      <w:rFonts w:ascii="Univers" w:hAnsi="Univers"/>
      <w:snapToGrid w:val="0"/>
      <w:sz w:val="24"/>
      <w:szCs w:val="20"/>
      <w:lang w:val="es-ES_tradnl" w:eastAsia="es-ES"/>
    </w:rPr>
  </w:style>
  <w:style w:type="character" w:styleId="CarCar2" w:customStyle="1">
    <w:name w:val="Car Car2"/>
    <w:basedOn w:val="Fuentedeprrafopredeter"/>
    <w:rsid w:val="008D55DD"/>
    <w:rPr>
      <w:rFonts w:ascii="Arial Narrow" w:hAnsi="Arial Narrow"/>
      <w:color w:val="006699"/>
      <w:sz w:val="24"/>
      <w:szCs w:val="24"/>
      <w:lang w:val="es-CL" w:eastAsia="fr-FR" w:bidi="ar-SA"/>
    </w:rPr>
  </w:style>
  <w:style w:type="paragraph" w:styleId="TtuloTDC">
    <w:name w:val="TOC Heading"/>
    <w:basedOn w:val="Ttulo1"/>
    <w:next w:val="Normal"/>
    <w:uiPriority w:val="39"/>
    <w:semiHidden/>
    <w:unhideWhenUsed/>
    <w:qFormat/>
    <w:rsid w:val="008D55DD"/>
    <w:pPr>
      <w:keepLines/>
      <w:spacing w:before="480" w:after="0" w:line="276" w:lineRule="auto"/>
      <w:outlineLvl w:val="9"/>
    </w:pPr>
    <w:rPr>
      <w:rFonts w:ascii="Cambria" w:hAnsi="Cambria" w:cs="Times New Roman"/>
      <w:caps w:val="0"/>
      <w:color w:val="365F91"/>
      <w:lang w:eastAsia="en-US"/>
    </w:rPr>
  </w:style>
  <w:style w:type="character" w:styleId="Refdecomentario">
    <w:name w:val="annotation reference"/>
    <w:basedOn w:val="Fuentedeprrafopredeter"/>
    <w:uiPriority w:val="99"/>
    <w:unhideWhenUsed/>
    <w:rsid w:val="00617F98"/>
    <w:rPr>
      <w:sz w:val="16"/>
      <w:szCs w:val="16"/>
    </w:rPr>
  </w:style>
  <w:style w:type="paragraph" w:styleId="Textocomentario">
    <w:name w:val="annotation text"/>
    <w:basedOn w:val="Normal"/>
    <w:link w:val="TextocomentarioCar"/>
    <w:uiPriority w:val="99"/>
    <w:unhideWhenUsed/>
    <w:rsid w:val="00617F98"/>
    <w:pPr>
      <w:spacing w:line="240" w:lineRule="auto"/>
    </w:pPr>
    <w:rPr>
      <w:sz w:val="20"/>
      <w:szCs w:val="20"/>
    </w:rPr>
  </w:style>
  <w:style w:type="character" w:styleId="TextocomentarioCar" w:customStyle="1">
    <w:name w:val="Texto comentario Car"/>
    <w:basedOn w:val="Fuentedeprrafopredeter"/>
    <w:link w:val="Textocomentario"/>
    <w:uiPriority w:val="99"/>
    <w:rsid w:val="00617F98"/>
    <w:rPr>
      <w:rFonts w:cs="Times New Roman"/>
      <w:color w:val="auto"/>
      <w:szCs w:val="20"/>
      <w:lang w:eastAsia="fr-FR"/>
    </w:rPr>
  </w:style>
  <w:style w:type="paragraph" w:styleId="Asuntodelcomentario">
    <w:name w:val="annotation subject"/>
    <w:basedOn w:val="Textocomentario"/>
    <w:next w:val="Textocomentario"/>
    <w:link w:val="AsuntodelcomentarioCar"/>
    <w:uiPriority w:val="99"/>
    <w:unhideWhenUsed/>
    <w:rsid w:val="00617F98"/>
    <w:rPr>
      <w:b/>
      <w:bCs/>
    </w:rPr>
  </w:style>
  <w:style w:type="character" w:styleId="AsuntodelcomentarioCar" w:customStyle="1">
    <w:name w:val="Asunto del comentario Car"/>
    <w:basedOn w:val="TextocomentarioCar"/>
    <w:link w:val="Asuntodelcomentario"/>
    <w:uiPriority w:val="99"/>
    <w:rsid w:val="00617F98"/>
    <w:rPr>
      <w:rFonts w:cs="Times New Roman"/>
      <w:b/>
      <w:bCs/>
      <w:color w:val="auto"/>
      <w:szCs w:val="20"/>
      <w:lang w:eastAsia="fr-FR"/>
    </w:rPr>
  </w:style>
  <w:style w:type="paragraph" w:styleId="Mapadeldocumento">
    <w:name w:val="Document Map"/>
    <w:basedOn w:val="Normal"/>
    <w:link w:val="MapadeldocumentoCar"/>
    <w:uiPriority w:val="99"/>
    <w:semiHidden/>
    <w:unhideWhenUsed/>
    <w:rsid w:val="00DE68B7"/>
    <w:pPr>
      <w:spacing w:after="0" w:line="240" w:lineRule="auto"/>
    </w:pPr>
    <w:rPr>
      <w:rFonts w:ascii="Tahoma" w:hAnsi="Tahoma" w:cs="Tahoma"/>
      <w:sz w:val="16"/>
      <w:szCs w:val="16"/>
    </w:rPr>
  </w:style>
  <w:style w:type="character" w:styleId="MapadeldocumentoCar" w:customStyle="1">
    <w:name w:val="Mapa del documento Car"/>
    <w:basedOn w:val="Fuentedeprrafopredeter"/>
    <w:link w:val="Mapadeldocumento"/>
    <w:uiPriority w:val="99"/>
    <w:semiHidden/>
    <w:rsid w:val="00DE68B7"/>
    <w:rPr>
      <w:rFonts w:ascii="Tahoma" w:hAnsi="Tahoma" w:cs="Tahoma"/>
      <w:color w:val="auto"/>
      <w:sz w:val="16"/>
      <w:szCs w:val="16"/>
      <w:lang w:eastAsia="fr-FR"/>
    </w:rPr>
  </w:style>
  <w:style w:type="paragraph" w:styleId="Revisin">
    <w:name w:val="Revision"/>
    <w:hidden/>
    <w:uiPriority w:val="99"/>
    <w:semiHidden/>
    <w:rsid w:val="00AF38AE"/>
    <w:pPr>
      <w:spacing w:after="0" w:line="240" w:lineRule="auto"/>
      <w:jc w:val="left"/>
    </w:pPr>
    <w:rPr>
      <w:rFonts w:cs="Times New Roman"/>
      <w:color w:val="auto"/>
      <w:sz w:val="24"/>
      <w:lang w:eastAsia="fr-FR"/>
    </w:rPr>
  </w:style>
  <w:style w:type="paragraph" w:styleId="Normal3" w:customStyle="1">
    <w:name w:val="Normal 3"/>
    <w:basedOn w:val="Normal"/>
    <w:uiPriority w:val="99"/>
    <w:qFormat/>
    <w:rsid w:val="00587738"/>
    <w:pPr>
      <w:ind w:left="0"/>
    </w:pPr>
  </w:style>
  <w:style w:type="paragraph" w:styleId="Normal4" w:customStyle="1">
    <w:name w:val="Normal 4"/>
    <w:basedOn w:val="Normal3"/>
    <w:uiPriority w:val="99"/>
    <w:qFormat/>
    <w:rsid w:val="00587738"/>
    <w:rPr>
      <w:lang w:val="es-ES"/>
    </w:rPr>
  </w:style>
  <w:style w:type="paragraph" w:styleId="ZHeader1" w:customStyle="1">
    <w:name w:val="ZHeader1"/>
    <w:basedOn w:val="Encabezado"/>
    <w:rsid w:val="00E1500F"/>
    <w:pPr>
      <w:tabs>
        <w:tab w:val="clear" w:pos="4320"/>
        <w:tab w:val="clear" w:pos="8640"/>
        <w:tab w:val="center" w:pos="4536"/>
        <w:tab w:val="right" w:pos="8931"/>
      </w:tabs>
      <w:spacing w:before="480" w:after="240"/>
      <w:ind w:left="0"/>
      <w:jc w:val="left"/>
    </w:pPr>
    <w:rPr>
      <w:rFonts w:ascii="Arial" w:hAnsi="Arial"/>
      <w:b/>
      <w:caps/>
      <w:spacing w:val="20"/>
      <w:sz w:val="22"/>
      <w:szCs w:val="20"/>
      <w:lang w:val="en-AU" w:eastAsia="en-US"/>
    </w:rPr>
  </w:style>
  <w:style w:type="paragraph" w:styleId="Titulo5" w:customStyle="1">
    <w:name w:val="Titulo 5"/>
    <w:basedOn w:val="Ttulo5"/>
    <w:uiPriority w:val="99"/>
    <w:rsid w:val="0047456C"/>
    <w:pPr>
      <w:widowControl w:val="0"/>
      <w:numPr>
        <w:ilvl w:val="0"/>
        <w:numId w:val="0"/>
      </w:numPr>
      <w:tabs>
        <w:tab w:val="clear" w:pos="2016"/>
        <w:tab w:val="left" w:pos="-3402"/>
        <w:tab w:val="left" w:pos="-1440"/>
        <w:tab w:val="left" w:pos="-720"/>
        <w:tab w:val="left" w:pos="0"/>
        <w:tab w:val="num" w:pos="397"/>
        <w:tab w:val="left" w:pos="1440"/>
      </w:tabs>
      <w:suppressAutoHyphens/>
      <w:spacing w:after="0" w:line="312" w:lineRule="auto"/>
      <w:ind w:left="397" w:hanging="397"/>
      <w:jc w:val="both"/>
    </w:pPr>
    <w:rPr>
      <w:rFonts w:ascii="Times New Roman" w:hAnsi="Times New Roman"/>
      <w:snapToGrid/>
      <w:spacing w:val="-3"/>
      <w:sz w:val="22"/>
      <w:szCs w:val="22"/>
      <w:u w:val="none"/>
      <w:lang w:val="es-ES_tradnl" w:eastAsia="es-ES"/>
    </w:rPr>
  </w:style>
  <w:style w:type="paragraph" w:styleId="normalatc" w:customStyle="1">
    <w:name w:val="normal atc"/>
    <w:basedOn w:val="Normal"/>
    <w:link w:val="normalatcCar"/>
    <w:uiPriority w:val="99"/>
    <w:rsid w:val="0047456C"/>
    <w:pPr>
      <w:spacing w:after="0" w:line="280" w:lineRule="exact"/>
      <w:ind w:left="0"/>
    </w:pPr>
    <w:rPr>
      <w:rFonts w:ascii="Times New Roman" w:hAnsi="Times New Roman"/>
      <w:szCs w:val="20"/>
      <w:lang w:val="es-ES_tradnl" w:eastAsia="es-ES" w:bidi="he-IL"/>
    </w:rPr>
  </w:style>
  <w:style w:type="character" w:styleId="normalatcCar" w:customStyle="1">
    <w:name w:val="normal atc Car"/>
    <w:basedOn w:val="Fuentedeprrafopredeter"/>
    <w:link w:val="normalatc"/>
    <w:uiPriority w:val="99"/>
    <w:locked/>
    <w:rsid w:val="0047456C"/>
    <w:rPr>
      <w:rFonts w:ascii="Times New Roman" w:hAnsi="Times New Roman" w:cs="Times New Roman"/>
      <w:color w:val="auto"/>
      <w:sz w:val="24"/>
      <w:szCs w:val="20"/>
      <w:lang w:val="es-ES_tradnl" w:eastAsia="es-ES" w:bidi="he-IL"/>
    </w:rPr>
  </w:style>
  <w:style w:type="paragraph" w:styleId="Textodenotaalfinal" w:customStyle="1">
    <w:name w:val="Texto de nota al final"/>
    <w:basedOn w:val="Normal"/>
    <w:uiPriority w:val="99"/>
    <w:rsid w:val="0047456C"/>
    <w:pPr>
      <w:widowControl w:val="0"/>
      <w:spacing w:after="0" w:line="240" w:lineRule="auto"/>
      <w:ind w:left="0"/>
      <w:jc w:val="left"/>
    </w:pPr>
    <w:rPr>
      <w:rFonts w:ascii="Courier New" w:hAnsi="Courier New"/>
      <w:szCs w:val="20"/>
      <w:lang w:val="es-ES" w:eastAsia="es-ES"/>
    </w:rPr>
  </w:style>
  <w:style w:type="character" w:styleId="Refdenotaalfinal">
    <w:name w:val="endnote reference"/>
    <w:basedOn w:val="Fuentedeprrafopredeter"/>
    <w:uiPriority w:val="99"/>
    <w:rsid w:val="0047456C"/>
    <w:rPr>
      <w:rFonts w:cs="Times New Roman"/>
      <w:vertAlign w:val="superscript"/>
    </w:rPr>
  </w:style>
  <w:style w:type="paragraph" w:styleId="Textodenotaalpie" w:customStyle="1">
    <w:name w:val="Texto de nota al pie"/>
    <w:basedOn w:val="Normal"/>
    <w:uiPriority w:val="99"/>
    <w:rsid w:val="0047456C"/>
    <w:pPr>
      <w:widowControl w:val="0"/>
      <w:spacing w:after="0" w:line="240" w:lineRule="auto"/>
      <w:ind w:left="0"/>
      <w:jc w:val="left"/>
    </w:pPr>
    <w:rPr>
      <w:rFonts w:ascii="Courier New" w:hAnsi="Courier New"/>
      <w:szCs w:val="20"/>
      <w:lang w:val="es-ES" w:eastAsia="es-ES"/>
    </w:rPr>
  </w:style>
  <w:style w:type="paragraph" w:styleId="Tdc10" w:customStyle="1">
    <w:name w:val="Tdc 1"/>
    <w:basedOn w:val="Normal"/>
    <w:uiPriority w:val="99"/>
    <w:rsid w:val="0047456C"/>
    <w:pPr>
      <w:widowControl w:val="0"/>
      <w:tabs>
        <w:tab w:val="right" w:leader="dot" w:pos="9360"/>
      </w:tabs>
      <w:suppressAutoHyphens/>
      <w:spacing w:before="480" w:after="0" w:line="240" w:lineRule="auto"/>
      <w:ind w:left="720" w:right="720" w:hanging="720"/>
      <w:jc w:val="left"/>
    </w:pPr>
    <w:rPr>
      <w:rFonts w:ascii="Courier New" w:hAnsi="Courier New"/>
      <w:szCs w:val="20"/>
      <w:lang w:val="en-US" w:eastAsia="es-ES"/>
    </w:rPr>
  </w:style>
  <w:style w:type="paragraph" w:styleId="Tdc20" w:customStyle="1">
    <w:name w:val="Tdc 2"/>
    <w:basedOn w:val="Normal"/>
    <w:uiPriority w:val="99"/>
    <w:rsid w:val="0047456C"/>
    <w:pPr>
      <w:widowControl w:val="0"/>
      <w:tabs>
        <w:tab w:val="right" w:leader="dot" w:pos="9360"/>
      </w:tabs>
      <w:suppressAutoHyphens/>
      <w:spacing w:after="0" w:line="240" w:lineRule="auto"/>
      <w:ind w:left="1440" w:right="720" w:hanging="720"/>
      <w:jc w:val="left"/>
    </w:pPr>
    <w:rPr>
      <w:rFonts w:ascii="Courier New" w:hAnsi="Courier New"/>
      <w:szCs w:val="20"/>
      <w:lang w:val="en-US" w:eastAsia="es-ES"/>
    </w:rPr>
  </w:style>
  <w:style w:type="paragraph" w:styleId="Tdc30" w:customStyle="1">
    <w:name w:val="Tdc 3"/>
    <w:basedOn w:val="Normal"/>
    <w:uiPriority w:val="99"/>
    <w:rsid w:val="0047456C"/>
    <w:pPr>
      <w:widowControl w:val="0"/>
      <w:tabs>
        <w:tab w:val="right" w:leader="dot" w:pos="9360"/>
      </w:tabs>
      <w:suppressAutoHyphens/>
      <w:spacing w:after="0" w:line="240" w:lineRule="auto"/>
      <w:ind w:left="2160" w:right="720" w:hanging="720"/>
      <w:jc w:val="left"/>
    </w:pPr>
    <w:rPr>
      <w:rFonts w:ascii="Courier New" w:hAnsi="Courier New"/>
      <w:szCs w:val="20"/>
      <w:lang w:val="en-US" w:eastAsia="es-ES"/>
    </w:rPr>
  </w:style>
  <w:style w:type="paragraph" w:styleId="Tdc40" w:customStyle="1">
    <w:name w:val="Tdc 4"/>
    <w:basedOn w:val="Normal"/>
    <w:uiPriority w:val="99"/>
    <w:rsid w:val="0047456C"/>
    <w:pPr>
      <w:widowControl w:val="0"/>
      <w:tabs>
        <w:tab w:val="right" w:leader="dot" w:pos="9360"/>
      </w:tabs>
      <w:suppressAutoHyphens/>
      <w:spacing w:after="0" w:line="240" w:lineRule="auto"/>
      <w:ind w:left="2880" w:right="720" w:hanging="720"/>
      <w:jc w:val="left"/>
    </w:pPr>
    <w:rPr>
      <w:rFonts w:ascii="Courier New" w:hAnsi="Courier New"/>
      <w:szCs w:val="20"/>
      <w:lang w:val="en-US" w:eastAsia="es-ES"/>
    </w:rPr>
  </w:style>
  <w:style w:type="paragraph" w:styleId="Tdc50" w:customStyle="1">
    <w:name w:val="Tdc 5"/>
    <w:basedOn w:val="Normal"/>
    <w:uiPriority w:val="99"/>
    <w:rsid w:val="0047456C"/>
    <w:pPr>
      <w:widowControl w:val="0"/>
      <w:tabs>
        <w:tab w:val="right" w:leader="dot" w:pos="9360"/>
      </w:tabs>
      <w:suppressAutoHyphens/>
      <w:spacing w:after="0" w:line="240" w:lineRule="auto"/>
      <w:ind w:left="3600" w:right="720" w:hanging="720"/>
      <w:jc w:val="left"/>
    </w:pPr>
    <w:rPr>
      <w:rFonts w:ascii="Courier New" w:hAnsi="Courier New"/>
      <w:szCs w:val="20"/>
      <w:lang w:val="en-US" w:eastAsia="es-ES"/>
    </w:rPr>
  </w:style>
  <w:style w:type="paragraph" w:styleId="Tdc60" w:customStyle="1">
    <w:name w:val="Tdc 6"/>
    <w:basedOn w:val="Normal"/>
    <w:uiPriority w:val="99"/>
    <w:rsid w:val="0047456C"/>
    <w:pPr>
      <w:widowControl w:val="0"/>
      <w:tabs>
        <w:tab w:val="right" w:pos="9360"/>
      </w:tabs>
      <w:suppressAutoHyphens/>
      <w:spacing w:after="0" w:line="240" w:lineRule="auto"/>
      <w:ind w:left="720" w:hanging="720"/>
      <w:jc w:val="left"/>
    </w:pPr>
    <w:rPr>
      <w:rFonts w:ascii="Courier New" w:hAnsi="Courier New"/>
      <w:szCs w:val="20"/>
      <w:lang w:val="en-US" w:eastAsia="es-ES"/>
    </w:rPr>
  </w:style>
  <w:style w:type="paragraph" w:styleId="Tdc70" w:customStyle="1">
    <w:name w:val="Tdc 7"/>
    <w:basedOn w:val="Normal"/>
    <w:uiPriority w:val="99"/>
    <w:rsid w:val="0047456C"/>
    <w:pPr>
      <w:widowControl w:val="0"/>
      <w:suppressAutoHyphens/>
      <w:spacing w:after="0" w:line="240" w:lineRule="auto"/>
      <w:ind w:left="720" w:hanging="720"/>
      <w:jc w:val="left"/>
    </w:pPr>
    <w:rPr>
      <w:rFonts w:ascii="Courier New" w:hAnsi="Courier New"/>
      <w:szCs w:val="20"/>
      <w:lang w:val="en-US" w:eastAsia="es-ES"/>
    </w:rPr>
  </w:style>
  <w:style w:type="paragraph" w:styleId="Tdc80" w:customStyle="1">
    <w:name w:val="Tdc 8"/>
    <w:basedOn w:val="Normal"/>
    <w:uiPriority w:val="99"/>
    <w:rsid w:val="0047456C"/>
    <w:pPr>
      <w:widowControl w:val="0"/>
      <w:tabs>
        <w:tab w:val="right" w:pos="9360"/>
      </w:tabs>
      <w:suppressAutoHyphens/>
      <w:spacing w:after="0" w:line="240" w:lineRule="auto"/>
      <w:ind w:left="720" w:hanging="720"/>
      <w:jc w:val="left"/>
    </w:pPr>
    <w:rPr>
      <w:rFonts w:ascii="Courier New" w:hAnsi="Courier New"/>
      <w:szCs w:val="20"/>
      <w:lang w:val="en-US" w:eastAsia="es-ES"/>
    </w:rPr>
  </w:style>
  <w:style w:type="paragraph" w:styleId="Tdc90" w:customStyle="1">
    <w:name w:val="Tdc 9"/>
    <w:basedOn w:val="Normal"/>
    <w:uiPriority w:val="99"/>
    <w:rsid w:val="0047456C"/>
    <w:pPr>
      <w:widowControl w:val="0"/>
      <w:tabs>
        <w:tab w:val="right" w:leader="dot" w:pos="9360"/>
      </w:tabs>
      <w:suppressAutoHyphens/>
      <w:spacing w:after="0" w:line="240" w:lineRule="auto"/>
      <w:ind w:left="720" w:hanging="720"/>
      <w:jc w:val="left"/>
    </w:pPr>
    <w:rPr>
      <w:rFonts w:ascii="Courier New" w:hAnsi="Courier New"/>
      <w:szCs w:val="20"/>
      <w:lang w:val="en-US" w:eastAsia="es-ES"/>
    </w:rPr>
  </w:style>
  <w:style w:type="paragraph" w:styleId="ndice1">
    <w:name w:val="index 1"/>
    <w:basedOn w:val="Normal"/>
    <w:next w:val="Normal"/>
    <w:autoRedefine/>
    <w:uiPriority w:val="99"/>
    <w:rsid w:val="0047456C"/>
    <w:pPr>
      <w:widowControl w:val="0"/>
      <w:tabs>
        <w:tab w:val="right" w:leader="dot" w:pos="9360"/>
      </w:tabs>
      <w:suppressAutoHyphens/>
      <w:spacing w:after="0" w:line="240" w:lineRule="auto"/>
      <w:ind w:left="1440" w:right="720" w:hanging="1440"/>
      <w:jc w:val="left"/>
    </w:pPr>
    <w:rPr>
      <w:rFonts w:ascii="Courier New" w:hAnsi="Courier New"/>
      <w:szCs w:val="20"/>
      <w:lang w:val="en-US" w:eastAsia="es-ES"/>
    </w:rPr>
  </w:style>
  <w:style w:type="paragraph" w:styleId="ndice2">
    <w:name w:val="index 2"/>
    <w:basedOn w:val="Normal"/>
    <w:next w:val="Normal"/>
    <w:autoRedefine/>
    <w:uiPriority w:val="99"/>
    <w:rsid w:val="0047456C"/>
    <w:pPr>
      <w:widowControl w:val="0"/>
      <w:tabs>
        <w:tab w:val="right" w:leader="dot" w:pos="9360"/>
      </w:tabs>
      <w:suppressAutoHyphens/>
      <w:spacing w:after="0" w:line="240" w:lineRule="auto"/>
      <w:ind w:left="1440" w:right="720" w:hanging="720"/>
      <w:jc w:val="left"/>
    </w:pPr>
    <w:rPr>
      <w:rFonts w:ascii="Courier New" w:hAnsi="Courier New"/>
      <w:szCs w:val="20"/>
      <w:lang w:val="en-US" w:eastAsia="es-ES"/>
    </w:rPr>
  </w:style>
  <w:style w:type="paragraph" w:styleId="Encabezadodetda" w:customStyle="1">
    <w:name w:val="Encabezado de tda"/>
    <w:basedOn w:val="Normal"/>
    <w:uiPriority w:val="99"/>
    <w:rsid w:val="0047456C"/>
    <w:pPr>
      <w:widowControl w:val="0"/>
      <w:tabs>
        <w:tab w:val="right" w:pos="9360"/>
      </w:tabs>
      <w:suppressAutoHyphens/>
      <w:spacing w:after="0" w:line="240" w:lineRule="auto"/>
      <w:ind w:left="0"/>
      <w:jc w:val="left"/>
    </w:pPr>
    <w:rPr>
      <w:rFonts w:ascii="Courier New" w:hAnsi="Courier New"/>
      <w:szCs w:val="20"/>
      <w:lang w:val="en-US" w:eastAsia="es-ES"/>
    </w:rPr>
  </w:style>
  <w:style w:type="character" w:styleId="EquationCaption" w:customStyle="1">
    <w:name w:val="_Equation Caption"/>
    <w:uiPriority w:val="99"/>
    <w:rsid w:val="0047456C"/>
  </w:style>
  <w:style w:type="paragraph" w:styleId="Sinespaciado">
    <w:name w:val="No Spacing"/>
    <w:link w:val="SinespaciadoCar"/>
    <w:uiPriority w:val="99"/>
    <w:qFormat/>
    <w:rsid w:val="0047456C"/>
    <w:pPr>
      <w:ind w:left="425"/>
    </w:pPr>
    <w:rPr>
      <w:rFonts w:ascii="Calibri" w:hAnsi="Calibri" w:cs="Times New Roman"/>
      <w:color w:val="auto"/>
      <w:sz w:val="22"/>
      <w:szCs w:val="22"/>
      <w:lang w:val="es-ES" w:eastAsia="en-US"/>
    </w:rPr>
  </w:style>
  <w:style w:type="character" w:styleId="SinespaciadoCar" w:customStyle="1">
    <w:name w:val="Sin espaciado Car"/>
    <w:basedOn w:val="Fuentedeprrafopredeter"/>
    <w:link w:val="Sinespaciado"/>
    <w:uiPriority w:val="99"/>
    <w:locked/>
    <w:rsid w:val="0047456C"/>
    <w:rPr>
      <w:rFonts w:ascii="Calibri" w:hAnsi="Calibri" w:cs="Times New Roman"/>
      <w:color w:val="auto"/>
      <w:sz w:val="22"/>
      <w:szCs w:val="22"/>
      <w:lang w:val="es-ES" w:eastAsia="en-US"/>
    </w:rPr>
  </w:style>
  <w:style w:type="paragraph" w:styleId="Default" w:customStyle="1">
    <w:name w:val="Default"/>
    <w:uiPriority w:val="99"/>
    <w:rsid w:val="0047456C"/>
    <w:pPr>
      <w:widowControl w:val="0"/>
      <w:ind w:left="425"/>
    </w:pPr>
    <w:rPr>
      <w:rFonts w:ascii="Arial" w:hAnsi="Arial" w:cs="Times New Roman"/>
      <w:color w:val="000000"/>
      <w:sz w:val="24"/>
      <w:szCs w:val="20"/>
      <w:lang w:val="es-ES" w:eastAsia="es-ES"/>
    </w:rPr>
  </w:style>
  <w:style w:type="paragraph" w:styleId="Subttulo">
    <w:name w:val="Subtitle"/>
    <w:basedOn w:val="Normal"/>
    <w:next w:val="Normal"/>
    <w:link w:val="SubttuloCar"/>
    <w:uiPriority w:val="99"/>
    <w:qFormat/>
    <w:rsid w:val="0047456C"/>
    <w:pPr>
      <w:spacing w:after="60"/>
      <w:ind w:left="0"/>
      <w:jc w:val="center"/>
      <w:outlineLvl w:val="1"/>
    </w:pPr>
    <w:rPr>
      <w:rFonts w:ascii="Cambria" w:hAnsi="Cambria"/>
      <w:lang w:val="es-ES"/>
    </w:rPr>
  </w:style>
  <w:style w:type="character" w:styleId="SubttuloCar" w:customStyle="1">
    <w:name w:val="Subtítulo Car"/>
    <w:basedOn w:val="Fuentedeprrafopredeter"/>
    <w:link w:val="Subttulo"/>
    <w:uiPriority w:val="99"/>
    <w:rsid w:val="0047456C"/>
    <w:rPr>
      <w:rFonts w:ascii="Cambria" w:hAnsi="Cambria" w:cs="Times New Roman"/>
      <w:color w:val="auto"/>
      <w:sz w:val="24"/>
      <w:lang w:val="es-ES" w:eastAsia="fr-FR"/>
    </w:rPr>
  </w:style>
  <w:style w:type="paragraph" w:styleId="Titulo1" w:customStyle="1">
    <w:name w:val="Titulo 1"/>
    <w:basedOn w:val="Normal"/>
    <w:uiPriority w:val="99"/>
    <w:rsid w:val="0047456C"/>
    <w:pPr>
      <w:spacing w:after="160" w:line="240" w:lineRule="exact"/>
      <w:ind w:left="0"/>
      <w:jc w:val="left"/>
    </w:pPr>
    <w:rPr>
      <w:rFonts w:ascii="Arial" w:hAnsi="Arial"/>
      <w:kern w:val="28"/>
      <w:szCs w:val="20"/>
      <w:lang w:val="es-AR" w:eastAsia="en-US"/>
    </w:rPr>
  </w:style>
  <w:style w:type="character" w:styleId="cla" w:customStyle="1">
    <w:name w:val="cla"/>
    <w:basedOn w:val="Fuentedeprrafopredeter"/>
    <w:uiPriority w:val="99"/>
    <w:rsid w:val="0047456C"/>
    <w:rPr>
      <w:rFonts w:ascii="Univers" w:hAnsi="Univers" w:cs="Times New Roman"/>
      <w:b/>
      <w:color w:val="FF0000"/>
      <w:sz w:val="24"/>
      <w:u w:val="none"/>
      <w:vertAlign w:val="baseline"/>
      <w:lang w:val="es-ES_tradnl"/>
    </w:rPr>
  </w:style>
  <w:style w:type="paragraph" w:styleId="Titulo3" w:customStyle="1">
    <w:name w:val="Titulo 3"/>
    <w:basedOn w:val="Normal"/>
    <w:uiPriority w:val="99"/>
    <w:rsid w:val="0047456C"/>
    <w:pPr>
      <w:widowControl w:val="0"/>
      <w:tabs>
        <w:tab w:val="left" w:pos="-1440"/>
        <w:tab w:val="left" w:pos="-720"/>
        <w:tab w:val="left" w:pos="0"/>
        <w:tab w:val="left" w:pos="1008"/>
        <w:tab w:val="left" w:pos="1728"/>
        <w:tab w:val="left" w:pos="2160"/>
      </w:tabs>
      <w:suppressAutoHyphens/>
      <w:spacing w:after="0" w:line="240" w:lineRule="auto"/>
      <w:ind w:left="0"/>
    </w:pPr>
    <w:rPr>
      <w:rFonts w:ascii="Univers" w:hAnsi="Univers"/>
      <w:b/>
      <w:spacing w:val="-3"/>
      <w:lang w:val="es-ES_tradnl" w:eastAsia="es-ES"/>
    </w:rPr>
  </w:style>
  <w:style w:type="numbering" w:styleId="111111">
    <w:name w:val="Outline List 2"/>
    <w:basedOn w:val="Sinlista"/>
    <w:uiPriority w:val="99"/>
    <w:unhideWhenUsed/>
    <w:rsid w:val="0047456C"/>
    <w:pPr>
      <w:numPr>
        <w:numId w:val="10"/>
      </w:numPr>
    </w:pPr>
  </w:style>
  <w:style w:type="paragraph" w:styleId="Normal3-4" w:customStyle="1">
    <w:name w:val="Normal 3-4"/>
    <w:basedOn w:val="Normal"/>
    <w:link w:val="Normal3-4Car"/>
    <w:qFormat/>
    <w:rsid w:val="0047456C"/>
    <w:pPr>
      <w:ind w:left="737"/>
    </w:pPr>
  </w:style>
  <w:style w:type="paragraph" w:styleId="Normal2" w:customStyle="1">
    <w:name w:val="Normal 2"/>
    <w:basedOn w:val="Normal3-4"/>
    <w:uiPriority w:val="99"/>
    <w:qFormat/>
    <w:rsid w:val="0047456C"/>
    <w:rPr>
      <w:lang w:val="es-ES"/>
    </w:rPr>
  </w:style>
  <w:style w:type="paragraph" w:styleId="EstiloTextoArialNarrow" w:customStyle="1">
    <w:name w:val="Estilo Texto Arial Narrow"/>
    <w:basedOn w:val="Normal"/>
    <w:qFormat/>
    <w:rsid w:val="0047456C"/>
    <w:pPr>
      <w:spacing w:before="120" w:after="240"/>
      <w:ind w:left="0"/>
    </w:pPr>
    <w:rPr>
      <w:szCs w:val="20"/>
    </w:rPr>
  </w:style>
  <w:style w:type="paragraph" w:styleId="NormaVieta1" w:customStyle="1">
    <w:name w:val="Norma Viñeta 1"/>
    <w:basedOn w:val="EstiloArialTextoVieta"/>
    <w:rsid w:val="0047456C"/>
    <w:pPr>
      <w:jc w:val="left"/>
    </w:pPr>
  </w:style>
  <w:style w:type="paragraph" w:styleId="EstiloArialTextoVieta" w:customStyle="1">
    <w:name w:val="Estilo Arial Texto Viñeta"/>
    <w:basedOn w:val="EstiloTextoArialNarrow"/>
    <w:qFormat/>
    <w:rsid w:val="0047456C"/>
    <w:pPr>
      <w:numPr>
        <w:numId w:val="11"/>
      </w:numPr>
      <w:spacing w:after="0"/>
      <w:jc w:val="right"/>
    </w:pPr>
  </w:style>
  <w:style w:type="paragraph" w:styleId="Para0dash" w:customStyle="1">
    <w:name w:val="Para 0 dash"/>
    <w:basedOn w:val="Normal"/>
    <w:rsid w:val="0047456C"/>
    <w:pPr>
      <w:numPr>
        <w:numId w:val="12"/>
      </w:numPr>
      <w:spacing w:after="60" w:line="300" w:lineRule="auto"/>
    </w:pPr>
    <w:rPr>
      <w:rFonts w:ascii="Arial" w:hAnsi="Arial" w:cs="Arial Narrow"/>
      <w:color w:val="000000"/>
      <w:sz w:val="22"/>
      <w:szCs w:val="22"/>
      <w:lang w:eastAsia="en-US"/>
    </w:rPr>
  </w:style>
  <w:style w:type="paragraph" w:styleId="EstiloEstiloArialTextoVieta" w:customStyle="1">
    <w:name w:val="Estilo Estilo Arial Texto Viñeta"/>
    <w:basedOn w:val="EstiloArialTextoVieta"/>
    <w:rsid w:val="0047456C"/>
    <w:pPr>
      <w:numPr>
        <w:numId w:val="9"/>
      </w:numPr>
      <w:jc w:val="left"/>
    </w:pPr>
  </w:style>
  <w:style w:type="character" w:styleId="nfasisintenso">
    <w:name w:val="Intense Emphasis"/>
    <w:basedOn w:val="Fuentedeprrafopredeter"/>
    <w:uiPriority w:val="21"/>
    <w:qFormat/>
    <w:rsid w:val="0047456C"/>
    <w:rPr>
      <w:b/>
      <w:bCs/>
      <w:iCs/>
      <w:color w:val="005581"/>
    </w:rPr>
  </w:style>
  <w:style w:type="paragraph" w:styleId="TituloNivel2" w:customStyle="1">
    <w:name w:val="Titulo Nivel 2"/>
    <w:basedOn w:val="TituloNivel1"/>
    <w:rsid w:val="0047456C"/>
    <w:pPr>
      <w:numPr>
        <w:ilvl w:val="1"/>
      </w:numPr>
      <w:spacing w:line="240" w:lineRule="auto"/>
    </w:pPr>
    <w:rPr>
      <w:color w:val="005581"/>
      <w:szCs w:val="20"/>
      <w:lang w:eastAsia="es-ES"/>
    </w:rPr>
  </w:style>
  <w:style w:type="paragraph" w:styleId="TituloNivel1" w:customStyle="1">
    <w:name w:val="Titulo Nivel 1"/>
    <w:basedOn w:val="Ttulo1"/>
    <w:rsid w:val="0047456C"/>
    <w:pPr>
      <w:numPr>
        <w:numId w:val="16"/>
      </w:numPr>
      <w:spacing w:line="360" w:lineRule="auto"/>
      <w:jc w:val="both"/>
    </w:pPr>
    <w:rPr>
      <w:rFonts w:ascii="Century Gothic" w:hAnsi="Century Gothic" w:cs="Times New Roman"/>
      <w:color w:val="00557B"/>
      <w:sz w:val="24"/>
      <w:szCs w:val="24"/>
    </w:rPr>
  </w:style>
  <w:style w:type="paragraph" w:styleId="TituloNivel3" w:customStyle="1">
    <w:name w:val="Titulo Nivel 3"/>
    <w:basedOn w:val="TituloNivel2"/>
    <w:rsid w:val="0047456C"/>
    <w:pPr>
      <w:numPr>
        <w:ilvl w:val="2"/>
      </w:numPr>
    </w:pPr>
    <w:rPr>
      <w:caps w:val="0"/>
    </w:rPr>
  </w:style>
  <w:style w:type="character" w:styleId="Textodelmarcadordeposicin">
    <w:name w:val="Placeholder Text"/>
    <w:basedOn w:val="Fuentedeprrafopredeter"/>
    <w:uiPriority w:val="99"/>
    <w:semiHidden/>
    <w:rsid w:val="0047456C"/>
    <w:rPr>
      <w:color w:val="808080"/>
    </w:rPr>
  </w:style>
  <w:style w:type="character" w:styleId="Listaconvietas5Car" w:customStyle="1">
    <w:name w:val="Lista con viñetas 5 Car"/>
    <w:basedOn w:val="Fuentedeprrafopredeter"/>
    <w:link w:val="Listaconvietas5"/>
    <w:rsid w:val="0047456C"/>
    <w:rPr>
      <w:rFonts w:cs="Times New Roman"/>
      <w:color w:val="auto"/>
      <w:sz w:val="24"/>
      <w:lang w:eastAsia="fr-FR"/>
    </w:rPr>
  </w:style>
  <w:style w:type="paragraph" w:styleId="Titulo4" w:customStyle="1">
    <w:name w:val="Titulo 4"/>
    <w:basedOn w:val="Textoindependiente"/>
    <w:link w:val="Titulo4Car"/>
    <w:qFormat/>
    <w:rsid w:val="0047456C"/>
    <w:pPr>
      <w:spacing w:after="0" w:line="240" w:lineRule="auto"/>
      <w:ind w:left="1437" w:hanging="1080"/>
    </w:pPr>
    <w:rPr>
      <w:color w:val="224568"/>
      <w:sz w:val="24"/>
      <w:lang w:eastAsia="en-US"/>
    </w:rPr>
  </w:style>
  <w:style w:type="character" w:styleId="Titulo4Car" w:customStyle="1">
    <w:name w:val="Titulo 4 Car"/>
    <w:basedOn w:val="TextoindependienteCar"/>
    <w:link w:val="Titulo4"/>
    <w:rsid w:val="0047456C"/>
    <w:rPr>
      <w:rFonts w:cs="Times New Roman"/>
      <w:b w:val="0"/>
      <w:bCs w:val="0"/>
      <w:caps w:val="0"/>
      <w:color w:val="224568"/>
      <w:sz w:val="24"/>
      <w:lang w:eastAsia="en-US"/>
    </w:rPr>
  </w:style>
  <w:style w:type="paragraph" w:styleId="EstiloTextoVieta1" w:customStyle="1">
    <w:name w:val="Estilo Texto Viñeta 1"/>
    <w:basedOn w:val="Normal"/>
    <w:qFormat/>
    <w:rsid w:val="0047456C"/>
    <w:pPr>
      <w:numPr>
        <w:numId w:val="13"/>
      </w:numPr>
    </w:pPr>
    <w:rPr>
      <w:sz w:val="20"/>
    </w:rPr>
  </w:style>
  <w:style w:type="character" w:styleId="PrrafodelistaCar" w:customStyle="1">
    <w:name w:val="Párrafo de lista Car"/>
    <w:basedOn w:val="Fuentedeprrafopredeter"/>
    <w:link w:val="Prrafodelista"/>
    <w:uiPriority w:val="34"/>
    <w:locked/>
    <w:rsid w:val="0047456C"/>
    <w:rPr>
      <w:rFonts w:cs="Times New Roman"/>
      <w:color w:val="auto"/>
      <w:sz w:val="24"/>
      <w:lang w:eastAsia="fr-FR"/>
    </w:rPr>
  </w:style>
  <w:style w:type="paragraph" w:styleId="Para1number" w:customStyle="1">
    <w:name w:val="Para 1 number"/>
    <w:basedOn w:val="Normal"/>
    <w:rsid w:val="001C0DF0"/>
    <w:pPr>
      <w:numPr>
        <w:numId w:val="14"/>
      </w:numPr>
      <w:spacing w:after="60" w:line="300" w:lineRule="auto"/>
    </w:pPr>
    <w:rPr>
      <w:rFonts w:ascii="Arial" w:hAnsi="Arial" w:cs="Arial Narrow"/>
      <w:color w:val="000000"/>
      <w:sz w:val="22"/>
      <w:szCs w:val="22"/>
      <w:lang w:eastAsia="en-US"/>
    </w:rPr>
  </w:style>
  <w:style w:type="paragraph" w:styleId="Para1bullet" w:customStyle="1">
    <w:name w:val="Para 1 bullet"/>
    <w:basedOn w:val="Normal"/>
    <w:rsid w:val="00E00D86"/>
    <w:pPr>
      <w:numPr>
        <w:numId w:val="15"/>
      </w:numPr>
      <w:spacing w:after="60" w:line="300" w:lineRule="auto"/>
    </w:pPr>
    <w:rPr>
      <w:rFonts w:ascii="Arial" w:hAnsi="Arial" w:cs="Arial Narrow"/>
      <w:color w:val="000000"/>
      <w:sz w:val="22"/>
      <w:szCs w:val="22"/>
      <w:lang w:eastAsia="en-US"/>
    </w:rPr>
  </w:style>
  <w:style w:type="character" w:styleId="EstiloCorreo441" w:customStyle="1">
    <w:name w:val="EstiloCorreo441"/>
    <w:basedOn w:val="Fuentedeprrafopredeter"/>
    <w:uiPriority w:val="99"/>
    <w:semiHidden/>
    <w:rsid w:val="00313155"/>
    <w:rPr>
      <w:rFonts w:ascii="Arial Narrow" w:hAnsi="Arial Narrow" w:cs="Times New Roman"/>
      <w:color w:val="auto"/>
      <w:sz w:val="24"/>
      <w:szCs w:val="24"/>
      <w:u w:val="none"/>
    </w:rPr>
  </w:style>
  <w:style w:type="paragraph" w:styleId="Listaconnmeros5">
    <w:name w:val="List Number 5"/>
    <w:basedOn w:val="Normal"/>
    <w:uiPriority w:val="99"/>
    <w:semiHidden/>
    <w:rsid w:val="00313155"/>
    <w:pPr>
      <w:tabs>
        <w:tab w:val="num" w:pos="1209"/>
        <w:tab w:val="num" w:pos="1492"/>
      </w:tabs>
      <w:ind w:left="1492" w:hanging="360"/>
    </w:pPr>
    <w:rPr>
      <w:lang w:val="fr-CA"/>
    </w:rPr>
  </w:style>
  <w:style w:type="paragraph" w:styleId="V1T2sn" w:customStyle="1">
    <w:name w:val="V1T2 s/n"/>
    <w:basedOn w:val="V1T1sn"/>
    <w:link w:val="V1T2snCar"/>
    <w:qFormat/>
    <w:rsid w:val="00313155"/>
    <w:pPr>
      <w:spacing w:after="0"/>
      <w:ind w:left="1145" w:hanging="360"/>
    </w:pPr>
  </w:style>
  <w:style w:type="paragraph" w:styleId="V2T2sn" w:customStyle="1">
    <w:name w:val="V2T2 s/n"/>
    <w:basedOn w:val="V2T1sn"/>
    <w:link w:val="V2T2snCar"/>
    <w:qFormat/>
    <w:rsid w:val="00313155"/>
    <w:pPr>
      <w:spacing w:after="0"/>
      <w:ind w:left="993" w:hanging="284"/>
    </w:pPr>
  </w:style>
  <w:style w:type="character" w:styleId="V1T2snCar" w:customStyle="1">
    <w:name w:val="V1T2 s/n Car"/>
    <w:basedOn w:val="PrrafodelistaCar"/>
    <w:link w:val="V1T2sn"/>
    <w:rsid w:val="00313155"/>
    <w:rPr>
      <w:rFonts w:cs="Times New Roman"/>
      <w:color w:val="auto"/>
      <w:sz w:val="24"/>
      <w:lang w:eastAsia="fr-FR"/>
    </w:rPr>
  </w:style>
  <w:style w:type="paragraph" w:styleId="TxV1T2" w:customStyle="1">
    <w:name w:val="Tx V1T2"/>
    <w:basedOn w:val="Normal"/>
    <w:link w:val="TxV1T2Car"/>
    <w:rsid w:val="00313155"/>
    <w:pPr>
      <w:tabs>
        <w:tab w:val="left" w:pos="709"/>
      </w:tabs>
      <w:ind w:left="709"/>
    </w:pPr>
  </w:style>
  <w:style w:type="character" w:styleId="V2T2snCar" w:customStyle="1">
    <w:name w:val="V2T2 s/n Car"/>
    <w:basedOn w:val="Fuentedeprrafopredeter"/>
    <w:link w:val="V2T2sn"/>
    <w:rsid w:val="00313155"/>
    <w:rPr>
      <w:rFonts w:cs="Times New Roman"/>
      <w:color w:val="auto"/>
      <w:sz w:val="24"/>
      <w:lang w:eastAsia="fr-FR"/>
    </w:rPr>
  </w:style>
  <w:style w:type="paragraph" w:styleId="V1T1sn" w:customStyle="1">
    <w:name w:val="V1T1 s/n"/>
    <w:basedOn w:val="Prrafodelista"/>
    <w:link w:val="V1T1snCar"/>
    <w:qFormat/>
    <w:rsid w:val="00313155"/>
    <w:pPr>
      <w:numPr>
        <w:numId w:val="24"/>
      </w:numPr>
      <w:tabs>
        <w:tab w:val="left" w:pos="709"/>
      </w:tabs>
      <w:contextualSpacing/>
    </w:pPr>
  </w:style>
  <w:style w:type="character" w:styleId="TxV1T2Car" w:customStyle="1">
    <w:name w:val="Tx V1T2 Car"/>
    <w:basedOn w:val="Fuentedeprrafopredeter"/>
    <w:link w:val="TxV1T2"/>
    <w:rsid w:val="00313155"/>
    <w:rPr>
      <w:rFonts w:cs="Times New Roman"/>
      <w:color w:val="auto"/>
      <w:sz w:val="24"/>
      <w:lang w:eastAsia="fr-FR"/>
    </w:rPr>
  </w:style>
  <w:style w:type="paragraph" w:styleId="V2T1sn" w:customStyle="1">
    <w:name w:val="V2T1 s/n"/>
    <w:basedOn w:val="Normal"/>
    <w:link w:val="V2T1snCar"/>
    <w:qFormat/>
    <w:rsid w:val="00313155"/>
    <w:pPr>
      <w:numPr>
        <w:ilvl w:val="1"/>
        <w:numId w:val="26"/>
      </w:numPr>
      <w:tabs>
        <w:tab w:val="left" w:pos="992"/>
      </w:tabs>
    </w:pPr>
  </w:style>
  <w:style w:type="character" w:styleId="V1T1snCar" w:customStyle="1">
    <w:name w:val="V1T1 s/n Car"/>
    <w:basedOn w:val="PrrafodelistaCar"/>
    <w:link w:val="V1T1sn"/>
    <w:rsid w:val="00313155"/>
    <w:rPr>
      <w:rFonts w:cs="Times New Roman"/>
      <w:color w:val="auto"/>
      <w:sz w:val="24"/>
      <w:lang w:eastAsia="fr-FR"/>
    </w:rPr>
  </w:style>
  <w:style w:type="paragraph" w:styleId="TxV1T1" w:customStyle="1">
    <w:name w:val="Tx V1T1"/>
    <w:basedOn w:val="Normal"/>
    <w:link w:val="TxV1T1Car"/>
    <w:qFormat/>
    <w:rsid w:val="00313155"/>
    <w:pPr>
      <w:tabs>
        <w:tab w:val="left" w:pos="709"/>
      </w:tabs>
      <w:ind w:left="709"/>
    </w:pPr>
  </w:style>
  <w:style w:type="character" w:styleId="V2T1snCar" w:customStyle="1">
    <w:name w:val="V2T1 s/n Car"/>
    <w:basedOn w:val="Fuentedeprrafopredeter"/>
    <w:link w:val="V2T1sn"/>
    <w:rsid w:val="00313155"/>
    <w:rPr>
      <w:rFonts w:cs="Times New Roman"/>
      <w:color w:val="auto"/>
      <w:sz w:val="24"/>
      <w:lang w:eastAsia="fr-FR"/>
    </w:rPr>
  </w:style>
  <w:style w:type="paragraph" w:styleId="TxV2T1" w:customStyle="1">
    <w:name w:val="Tx V2T1"/>
    <w:basedOn w:val="Normal"/>
    <w:link w:val="TxV2T1Car"/>
    <w:qFormat/>
    <w:rsid w:val="00313155"/>
    <w:pPr>
      <w:tabs>
        <w:tab w:val="left" w:pos="992"/>
      </w:tabs>
      <w:ind w:left="992"/>
    </w:pPr>
  </w:style>
  <w:style w:type="character" w:styleId="TxV1T1Car" w:customStyle="1">
    <w:name w:val="Tx V1T1 Car"/>
    <w:basedOn w:val="Fuentedeprrafopredeter"/>
    <w:link w:val="TxV1T1"/>
    <w:rsid w:val="00313155"/>
    <w:rPr>
      <w:rFonts w:cs="Times New Roman"/>
      <w:color w:val="auto"/>
      <w:sz w:val="24"/>
      <w:lang w:eastAsia="fr-FR"/>
    </w:rPr>
  </w:style>
  <w:style w:type="paragraph" w:styleId="V1T1cn" w:customStyle="1">
    <w:name w:val="V1T1 c/n"/>
    <w:basedOn w:val="Prrafodelista"/>
    <w:link w:val="V1T1cnCar"/>
    <w:qFormat/>
    <w:rsid w:val="00313155"/>
    <w:pPr>
      <w:numPr>
        <w:numId w:val="18"/>
      </w:numPr>
      <w:tabs>
        <w:tab w:val="left" w:pos="709"/>
      </w:tabs>
    </w:pPr>
  </w:style>
  <w:style w:type="character" w:styleId="TxV2T1Car" w:customStyle="1">
    <w:name w:val="Tx V2T1 Car"/>
    <w:basedOn w:val="Fuentedeprrafopredeter"/>
    <w:link w:val="TxV2T1"/>
    <w:rsid w:val="00313155"/>
    <w:rPr>
      <w:rFonts w:cs="Times New Roman"/>
      <w:color w:val="auto"/>
      <w:sz w:val="24"/>
      <w:lang w:eastAsia="fr-FR"/>
    </w:rPr>
  </w:style>
  <w:style w:type="paragraph" w:styleId="V2T1cn" w:customStyle="1">
    <w:name w:val="V2T1 c/n"/>
    <w:basedOn w:val="Prrafodelista"/>
    <w:link w:val="V2T1cnCar"/>
    <w:qFormat/>
    <w:rsid w:val="00313155"/>
    <w:pPr>
      <w:numPr>
        <w:numId w:val="19"/>
      </w:numPr>
      <w:tabs>
        <w:tab w:val="left" w:pos="993"/>
      </w:tabs>
    </w:pPr>
  </w:style>
  <w:style w:type="character" w:styleId="V1T1cnCar" w:customStyle="1">
    <w:name w:val="V1T1 c/n Car"/>
    <w:basedOn w:val="PrrafodelistaCar"/>
    <w:link w:val="V1T1cn"/>
    <w:rsid w:val="00313155"/>
    <w:rPr>
      <w:rFonts w:cs="Times New Roman"/>
      <w:color w:val="auto"/>
      <w:sz w:val="24"/>
      <w:lang w:eastAsia="fr-FR"/>
    </w:rPr>
  </w:style>
  <w:style w:type="character" w:styleId="V2T1cnCar" w:customStyle="1">
    <w:name w:val="V2T1 c/n Car"/>
    <w:basedOn w:val="PrrafodelistaCar"/>
    <w:link w:val="V2T1cn"/>
    <w:rsid w:val="00313155"/>
    <w:rPr>
      <w:rFonts w:cs="Times New Roman"/>
      <w:color w:val="auto"/>
      <w:sz w:val="24"/>
      <w:lang w:eastAsia="fr-FR"/>
    </w:rPr>
  </w:style>
  <w:style w:type="paragraph" w:styleId="TxV2T2" w:customStyle="1">
    <w:name w:val="Tx V2T2"/>
    <w:basedOn w:val="Normal"/>
    <w:link w:val="TxV2T2Car"/>
    <w:qFormat/>
    <w:rsid w:val="00313155"/>
    <w:pPr>
      <w:tabs>
        <w:tab w:val="left" w:pos="992"/>
      </w:tabs>
      <w:ind w:left="992"/>
    </w:pPr>
  </w:style>
  <w:style w:type="paragraph" w:styleId="V1T3sn" w:customStyle="1">
    <w:name w:val="V1T3 s/n"/>
    <w:basedOn w:val="V2T2sn"/>
    <w:link w:val="V1T3snCar"/>
    <w:qFormat/>
    <w:rsid w:val="00313155"/>
    <w:pPr>
      <w:tabs>
        <w:tab w:val="clear" w:pos="992"/>
        <w:tab w:val="left" w:pos="1134"/>
      </w:tabs>
      <w:ind w:left="1134" w:hanging="340"/>
    </w:pPr>
  </w:style>
  <w:style w:type="character" w:styleId="TxV2T2Car" w:customStyle="1">
    <w:name w:val="Tx V2T2 Car"/>
    <w:basedOn w:val="Fuentedeprrafopredeter"/>
    <w:link w:val="TxV2T2"/>
    <w:rsid w:val="00313155"/>
    <w:rPr>
      <w:rFonts w:cs="Times New Roman"/>
      <w:color w:val="auto"/>
      <w:sz w:val="24"/>
      <w:lang w:eastAsia="fr-FR"/>
    </w:rPr>
  </w:style>
  <w:style w:type="paragraph" w:styleId="TxV1T3" w:customStyle="1">
    <w:name w:val="Tx V1T3"/>
    <w:basedOn w:val="Normal3-4"/>
    <w:link w:val="TxV1T3Car"/>
    <w:qFormat/>
    <w:rsid w:val="00313155"/>
    <w:pPr>
      <w:tabs>
        <w:tab w:val="left" w:pos="1134"/>
      </w:tabs>
      <w:ind w:left="1134"/>
    </w:pPr>
  </w:style>
  <w:style w:type="character" w:styleId="V1T3snCar" w:customStyle="1">
    <w:name w:val="V1T3 s/n Car"/>
    <w:basedOn w:val="V1T2snCar"/>
    <w:link w:val="V1T3sn"/>
    <w:rsid w:val="00313155"/>
    <w:rPr>
      <w:rFonts w:cs="Times New Roman"/>
      <w:color w:val="auto"/>
      <w:sz w:val="24"/>
      <w:lang w:eastAsia="fr-FR"/>
    </w:rPr>
  </w:style>
  <w:style w:type="paragraph" w:styleId="V2T3sn" w:customStyle="1">
    <w:name w:val="V2T3 s/n"/>
    <w:basedOn w:val="V2T1sn"/>
    <w:link w:val="V2T3snCar"/>
    <w:qFormat/>
    <w:rsid w:val="00313155"/>
    <w:pPr>
      <w:numPr>
        <w:numId w:val="25"/>
      </w:numPr>
      <w:tabs>
        <w:tab w:val="clear" w:pos="2016"/>
        <w:tab w:val="left" w:pos="1418"/>
      </w:tabs>
      <w:spacing w:after="0"/>
      <w:ind w:left="1418" w:hanging="284"/>
    </w:pPr>
  </w:style>
  <w:style w:type="character" w:styleId="Normal3-4Car" w:customStyle="1">
    <w:name w:val="Normal 3-4 Car"/>
    <w:basedOn w:val="Fuentedeprrafopredeter"/>
    <w:link w:val="Normal3-4"/>
    <w:rsid w:val="00313155"/>
    <w:rPr>
      <w:rFonts w:cs="Times New Roman"/>
      <w:color w:val="auto"/>
      <w:sz w:val="24"/>
      <w:lang w:eastAsia="fr-FR"/>
    </w:rPr>
  </w:style>
  <w:style w:type="character" w:styleId="TxV1T3Car" w:customStyle="1">
    <w:name w:val="Tx V1T3 Car"/>
    <w:basedOn w:val="Normal3-4Car"/>
    <w:link w:val="TxV1T3"/>
    <w:rsid w:val="00313155"/>
    <w:rPr>
      <w:rFonts w:cs="Times New Roman"/>
      <w:color w:val="auto"/>
      <w:sz w:val="24"/>
      <w:lang w:eastAsia="fr-FR"/>
    </w:rPr>
  </w:style>
  <w:style w:type="paragraph" w:styleId="TxV2T3" w:customStyle="1">
    <w:name w:val="Tx V2T3"/>
    <w:basedOn w:val="Normal3-4"/>
    <w:link w:val="TxV2T3Car"/>
    <w:qFormat/>
    <w:rsid w:val="00313155"/>
    <w:pPr>
      <w:tabs>
        <w:tab w:val="left" w:pos="1418"/>
      </w:tabs>
      <w:ind w:left="1418"/>
    </w:pPr>
  </w:style>
  <w:style w:type="character" w:styleId="V2T3snCar" w:customStyle="1">
    <w:name w:val="V2T3 s/n Car"/>
    <w:basedOn w:val="V2T1snCar"/>
    <w:link w:val="V2T3sn"/>
    <w:rsid w:val="00313155"/>
    <w:rPr>
      <w:rFonts w:cs="Times New Roman"/>
      <w:color w:val="auto"/>
      <w:sz w:val="24"/>
      <w:lang w:eastAsia="fr-FR"/>
    </w:rPr>
  </w:style>
  <w:style w:type="paragraph" w:styleId="V1T3cn" w:customStyle="1">
    <w:name w:val="V1T3 c/n"/>
    <w:basedOn w:val="Normal3-4"/>
    <w:link w:val="V1T3cnCar"/>
    <w:qFormat/>
    <w:rsid w:val="00313155"/>
    <w:pPr>
      <w:numPr>
        <w:numId w:val="22"/>
      </w:numPr>
      <w:tabs>
        <w:tab w:val="left" w:pos="1134"/>
      </w:tabs>
      <w:spacing w:after="0"/>
    </w:pPr>
  </w:style>
  <w:style w:type="character" w:styleId="TxV2T3Car" w:customStyle="1">
    <w:name w:val="Tx V2T3 Car"/>
    <w:basedOn w:val="Normal3-4Car"/>
    <w:link w:val="TxV2T3"/>
    <w:rsid w:val="00313155"/>
    <w:rPr>
      <w:rFonts w:cs="Times New Roman"/>
      <w:color w:val="auto"/>
      <w:sz w:val="24"/>
      <w:lang w:eastAsia="fr-FR"/>
    </w:rPr>
  </w:style>
  <w:style w:type="paragraph" w:styleId="V2T3cn" w:customStyle="1">
    <w:name w:val="V2T3 c/n"/>
    <w:basedOn w:val="Normal3-4"/>
    <w:link w:val="V2T3cnCar"/>
    <w:qFormat/>
    <w:rsid w:val="00313155"/>
    <w:pPr>
      <w:numPr>
        <w:numId w:val="23"/>
      </w:numPr>
      <w:tabs>
        <w:tab w:val="left" w:pos="1418"/>
      </w:tabs>
      <w:spacing w:after="0"/>
      <w:ind w:left="1418" w:hanging="284"/>
    </w:pPr>
  </w:style>
  <w:style w:type="character" w:styleId="V1T3cnCar" w:customStyle="1">
    <w:name w:val="V1T3 c/n Car"/>
    <w:basedOn w:val="Normal3-4Car"/>
    <w:link w:val="V1T3cn"/>
    <w:rsid w:val="00313155"/>
    <w:rPr>
      <w:rFonts w:cs="Times New Roman"/>
      <w:color w:val="auto"/>
      <w:sz w:val="24"/>
      <w:lang w:eastAsia="fr-FR"/>
    </w:rPr>
  </w:style>
  <w:style w:type="paragraph" w:styleId="V2T2cn" w:customStyle="1">
    <w:name w:val="V2T2 c/n"/>
    <w:basedOn w:val="Prrafodelista"/>
    <w:link w:val="V2T2cnCar"/>
    <w:qFormat/>
    <w:rsid w:val="00313155"/>
    <w:pPr>
      <w:numPr>
        <w:numId w:val="21"/>
      </w:numPr>
      <w:tabs>
        <w:tab w:val="left" w:pos="993"/>
      </w:tabs>
      <w:spacing w:after="0"/>
      <w:contextualSpacing/>
    </w:pPr>
  </w:style>
  <w:style w:type="character" w:styleId="V2T3cnCar" w:customStyle="1">
    <w:name w:val="V2T3 c/n Car"/>
    <w:basedOn w:val="Normal3-4Car"/>
    <w:link w:val="V2T3cn"/>
    <w:rsid w:val="00313155"/>
    <w:rPr>
      <w:rFonts w:cs="Times New Roman"/>
      <w:color w:val="auto"/>
      <w:sz w:val="24"/>
      <w:lang w:eastAsia="fr-FR"/>
    </w:rPr>
  </w:style>
  <w:style w:type="paragraph" w:styleId="V1T2cn" w:customStyle="1">
    <w:name w:val="V1T2 c/n"/>
    <w:basedOn w:val="Prrafodelista"/>
    <w:link w:val="V1T2cnCar"/>
    <w:qFormat/>
    <w:rsid w:val="00313155"/>
    <w:pPr>
      <w:numPr>
        <w:numId w:val="20"/>
      </w:numPr>
      <w:tabs>
        <w:tab w:val="left" w:pos="709"/>
      </w:tabs>
      <w:spacing w:after="0"/>
      <w:contextualSpacing/>
    </w:pPr>
  </w:style>
  <w:style w:type="character" w:styleId="V2T2cnCar" w:customStyle="1">
    <w:name w:val="V2T2 c/n Car"/>
    <w:basedOn w:val="PrrafodelistaCar"/>
    <w:link w:val="V2T2cn"/>
    <w:rsid w:val="00313155"/>
    <w:rPr>
      <w:rFonts w:cs="Times New Roman"/>
      <w:color w:val="auto"/>
      <w:sz w:val="24"/>
      <w:lang w:eastAsia="fr-FR"/>
    </w:rPr>
  </w:style>
  <w:style w:type="character" w:styleId="V1T2cnCar" w:customStyle="1">
    <w:name w:val="V1T2 c/n Car"/>
    <w:basedOn w:val="PrrafodelistaCar"/>
    <w:link w:val="V1T2cn"/>
    <w:rsid w:val="00313155"/>
    <w:rPr>
      <w:rFonts w:cs="Times New Roman"/>
      <w:color w:val="auto"/>
      <w:sz w:val="24"/>
      <w:lang w:eastAsia="fr-FR"/>
    </w:rPr>
  </w:style>
  <w:style w:type="paragraph" w:styleId="Estilo1" w:customStyle="1">
    <w:name w:val="Estilo1"/>
    <w:basedOn w:val="Ttulo2"/>
    <w:autoRedefine/>
    <w:rsid w:val="00313155"/>
    <w:pPr>
      <w:numPr>
        <w:numId w:val="4"/>
      </w:numPr>
    </w:pPr>
    <w:rPr>
      <w:color w:val="006699"/>
    </w:rPr>
  </w:style>
  <w:style w:type="paragraph" w:styleId="Estilo2" w:customStyle="1">
    <w:name w:val="Estilo2"/>
    <w:basedOn w:val="Ttulo3"/>
    <w:rsid w:val="00313155"/>
    <w:pPr>
      <w:numPr>
        <w:numId w:val="4"/>
      </w:numPr>
      <w:tabs>
        <w:tab w:val="num" w:pos="720"/>
      </w:tabs>
      <w:ind w:left="720"/>
    </w:pPr>
    <w:rPr>
      <w:color w:val="006699"/>
    </w:rPr>
  </w:style>
  <w:style w:type="paragraph" w:styleId="Textosinformato">
    <w:name w:val="Plain Text"/>
    <w:basedOn w:val="Normal"/>
    <w:link w:val="TextosinformatoCar"/>
    <w:rsid w:val="00313155"/>
    <w:pPr>
      <w:ind w:left="0"/>
    </w:pPr>
    <w:rPr>
      <w:rFonts w:ascii="Courier New" w:hAnsi="Courier New" w:cs="Courier New"/>
      <w:sz w:val="20"/>
      <w:szCs w:val="20"/>
    </w:rPr>
  </w:style>
  <w:style w:type="character" w:styleId="TextosinformatoCar" w:customStyle="1">
    <w:name w:val="Texto sin formato Car"/>
    <w:basedOn w:val="Fuentedeprrafopredeter"/>
    <w:link w:val="Textosinformato"/>
    <w:rsid w:val="00313155"/>
    <w:rPr>
      <w:rFonts w:ascii="Courier New" w:hAnsi="Courier New" w:cs="Courier New"/>
      <w:color w:val="auto"/>
      <w:szCs w:val="20"/>
      <w:lang w:eastAsia="fr-FR"/>
    </w:rPr>
  </w:style>
  <w:style w:type="paragraph" w:styleId="A10" w:customStyle="1">
    <w:name w:val="A10"/>
    <w:basedOn w:val="Normal"/>
    <w:rsid w:val="00313155"/>
    <w:pPr>
      <w:tabs>
        <w:tab w:val="left" w:pos="5245"/>
      </w:tabs>
      <w:spacing w:after="0"/>
      <w:ind w:left="1843"/>
    </w:pPr>
    <w:rPr>
      <w:rFonts w:ascii="Univers" w:hAnsi="Univers"/>
      <w:szCs w:val="20"/>
      <w:lang w:val="es-ES" w:eastAsia="es-ES" w:bidi="he-IL"/>
    </w:rPr>
  </w:style>
  <w:style w:type="paragraph" w:styleId="chv02" w:customStyle="1">
    <w:name w:val="chv02"/>
    <w:basedOn w:val="Textosinformato"/>
    <w:rsid w:val="00313155"/>
    <w:pPr>
      <w:spacing w:after="0"/>
      <w:ind w:left="851"/>
    </w:pPr>
    <w:rPr>
      <w:rFonts w:ascii="Univers" w:hAnsi="Univers" w:cs="Times New Roman"/>
      <w:sz w:val="24"/>
      <w:lang w:val="es-ES" w:eastAsia="es-ES" w:bidi="he-IL"/>
    </w:rPr>
  </w:style>
  <w:style w:type="paragraph" w:styleId="Car1CarCarCar" w:customStyle="1">
    <w:name w:val="Car1 Car Car Car"/>
    <w:basedOn w:val="Normal"/>
    <w:rsid w:val="00313155"/>
    <w:pPr>
      <w:spacing w:after="160" w:line="240" w:lineRule="exact"/>
      <w:ind w:left="0"/>
      <w:jc w:val="left"/>
    </w:pPr>
    <w:rPr>
      <w:rFonts w:ascii="Arial" w:hAnsi="Arial"/>
      <w:sz w:val="20"/>
      <w:szCs w:val="20"/>
      <w:lang w:val="en-US" w:eastAsia="en-US"/>
    </w:rPr>
  </w:style>
  <w:style w:type="character" w:styleId="nfasis">
    <w:name w:val="Emphasis"/>
    <w:basedOn w:val="Fuentedeprrafopredeter"/>
    <w:uiPriority w:val="99"/>
    <w:qFormat/>
    <w:rsid w:val="00313155"/>
    <w:rPr>
      <w:b/>
      <w:bCs/>
      <w:i w:val="0"/>
      <w:iCs w:val="0"/>
    </w:rPr>
  </w:style>
  <w:style w:type="paragraph" w:styleId="Textoindependiente21" w:customStyle="1">
    <w:name w:val="Texto independiente 21"/>
    <w:basedOn w:val="Normal"/>
    <w:rsid w:val="00313155"/>
    <w:pPr>
      <w:spacing w:after="0" w:line="240" w:lineRule="auto"/>
      <w:ind w:left="0"/>
    </w:pPr>
    <w:rPr>
      <w:rFonts w:ascii="Arial" w:hAnsi="Arial"/>
      <w:i/>
      <w:sz w:val="20"/>
      <w:szCs w:val="20"/>
      <w:lang w:val="es-AR" w:eastAsia="es-ES"/>
    </w:rPr>
  </w:style>
  <w:style w:type="paragraph" w:styleId="Sangra2detindependiente1" w:customStyle="1">
    <w:name w:val="Sangría 2 de t. independiente1"/>
    <w:basedOn w:val="Normal"/>
    <w:rsid w:val="00313155"/>
    <w:pPr>
      <w:spacing w:after="0" w:line="240" w:lineRule="auto"/>
      <w:ind w:left="0" w:firstLine="708"/>
    </w:pPr>
    <w:rPr>
      <w:rFonts w:ascii="Arial" w:hAnsi="Arial"/>
      <w:i/>
      <w:szCs w:val="20"/>
      <w:lang w:val="es-AR" w:eastAsia="es-ES"/>
    </w:rPr>
  </w:style>
  <w:style w:type="paragraph" w:styleId="Cierre">
    <w:name w:val="Closing"/>
    <w:basedOn w:val="Normal"/>
    <w:link w:val="CierreCar"/>
    <w:rsid w:val="00313155"/>
    <w:pPr>
      <w:spacing w:after="0" w:line="240" w:lineRule="auto"/>
      <w:ind w:left="4252"/>
      <w:jc w:val="left"/>
    </w:pPr>
    <w:rPr>
      <w:rFonts w:ascii="Arial" w:hAnsi="Arial"/>
      <w:i/>
      <w:szCs w:val="20"/>
      <w:lang w:val="es-ES_tradnl" w:eastAsia="es-ES"/>
    </w:rPr>
  </w:style>
  <w:style w:type="character" w:styleId="CierreCar" w:customStyle="1">
    <w:name w:val="Cierre Car"/>
    <w:basedOn w:val="Fuentedeprrafopredeter"/>
    <w:link w:val="Cierre"/>
    <w:rsid w:val="00313155"/>
    <w:rPr>
      <w:rFonts w:ascii="Arial" w:hAnsi="Arial" w:cs="Times New Roman"/>
      <w:i/>
      <w:color w:val="auto"/>
      <w:sz w:val="24"/>
      <w:szCs w:val="20"/>
      <w:lang w:val="es-ES_tradnl" w:eastAsia="es-ES"/>
    </w:rPr>
  </w:style>
  <w:style w:type="paragraph" w:styleId="ndice3">
    <w:name w:val="index 3"/>
    <w:basedOn w:val="Normal"/>
    <w:next w:val="Normal"/>
    <w:autoRedefine/>
    <w:semiHidden/>
    <w:rsid w:val="00313155"/>
    <w:pPr>
      <w:spacing w:after="0" w:line="240" w:lineRule="auto"/>
      <w:ind w:left="720" w:hanging="240"/>
      <w:jc w:val="left"/>
    </w:pPr>
    <w:rPr>
      <w:rFonts w:ascii="Arial" w:hAnsi="Arial"/>
      <w:i/>
      <w:szCs w:val="20"/>
      <w:lang w:val="es-ES_tradnl" w:eastAsia="es-ES"/>
    </w:rPr>
  </w:style>
  <w:style w:type="paragraph" w:styleId="ndice4">
    <w:name w:val="index 4"/>
    <w:basedOn w:val="Normal"/>
    <w:next w:val="Normal"/>
    <w:autoRedefine/>
    <w:semiHidden/>
    <w:rsid w:val="00313155"/>
    <w:pPr>
      <w:spacing w:after="0" w:line="240" w:lineRule="auto"/>
      <w:ind w:left="960" w:hanging="240"/>
      <w:jc w:val="left"/>
    </w:pPr>
    <w:rPr>
      <w:rFonts w:ascii="Arial" w:hAnsi="Arial"/>
      <w:i/>
      <w:szCs w:val="20"/>
      <w:lang w:val="es-ES_tradnl" w:eastAsia="es-ES"/>
    </w:rPr>
  </w:style>
  <w:style w:type="paragraph" w:styleId="ndice5">
    <w:name w:val="index 5"/>
    <w:basedOn w:val="Normal"/>
    <w:next w:val="Normal"/>
    <w:autoRedefine/>
    <w:semiHidden/>
    <w:rsid w:val="00313155"/>
    <w:pPr>
      <w:spacing w:after="0" w:line="240" w:lineRule="auto"/>
      <w:ind w:left="1200" w:hanging="240"/>
      <w:jc w:val="left"/>
    </w:pPr>
    <w:rPr>
      <w:rFonts w:ascii="Arial" w:hAnsi="Arial"/>
      <w:i/>
      <w:szCs w:val="20"/>
      <w:lang w:val="es-ES_tradnl" w:eastAsia="es-ES"/>
    </w:rPr>
  </w:style>
  <w:style w:type="paragraph" w:styleId="ndice6">
    <w:name w:val="index 6"/>
    <w:basedOn w:val="Normal"/>
    <w:next w:val="Normal"/>
    <w:autoRedefine/>
    <w:semiHidden/>
    <w:rsid w:val="00313155"/>
    <w:pPr>
      <w:spacing w:after="0" w:line="240" w:lineRule="auto"/>
      <w:ind w:left="1440" w:hanging="240"/>
      <w:jc w:val="left"/>
    </w:pPr>
    <w:rPr>
      <w:rFonts w:ascii="Arial" w:hAnsi="Arial"/>
      <w:i/>
      <w:szCs w:val="20"/>
      <w:lang w:val="es-ES_tradnl" w:eastAsia="es-ES"/>
    </w:rPr>
  </w:style>
  <w:style w:type="paragraph" w:styleId="ndice7">
    <w:name w:val="index 7"/>
    <w:basedOn w:val="Normal"/>
    <w:next w:val="Normal"/>
    <w:autoRedefine/>
    <w:semiHidden/>
    <w:rsid w:val="00313155"/>
    <w:pPr>
      <w:spacing w:after="0" w:line="240" w:lineRule="auto"/>
      <w:ind w:left="1680" w:hanging="240"/>
      <w:jc w:val="left"/>
    </w:pPr>
    <w:rPr>
      <w:rFonts w:ascii="Arial" w:hAnsi="Arial"/>
      <w:i/>
      <w:szCs w:val="20"/>
      <w:lang w:val="es-ES_tradnl" w:eastAsia="es-ES"/>
    </w:rPr>
  </w:style>
  <w:style w:type="paragraph" w:styleId="ndice8">
    <w:name w:val="index 8"/>
    <w:basedOn w:val="Normal"/>
    <w:next w:val="Normal"/>
    <w:autoRedefine/>
    <w:semiHidden/>
    <w:rsid w:val="00313155"/>
    <w:pPr>
      <w:spacing w:after="0" w:line="240" w:lineRule="auto"/>
      <w:ind w:left="1920" w:hanging="240"/>
      <w:jc w:val="left"/>
    </w:pPr>
    <w:rPr>
      <w:rFonts w:ascii="Arial" w:hAnsi="Arial"/>
      <w:i/>
      <w:szCs w:val="20"/>
      <w:lang w:val="es-ES_tradnl" w:eastAsia="es-ES"/>
    </w:rPr>
  </w:style>
  <w:style w:type="paragraph" w:styleId="ndice9">
    <w:name w:val="index 9"/>
    <w:basedOn w:val="Normal"/>
    <w:next w:val="Normal"/>
    <w:autoRedefine/>
    <w:semiHidden/>
    <w:rsid w:val="00313155"/>
    <w:pPr>
      <w:spacing w:after="0" w:line="240" w:lineRule="auto"/>
      <w:ind w:left="2160" w:hanging="240"/>
      <w:jc w:val="left"/>
    </w:pPr>
    <w:rPr>
      <w:rFonts w:ascii="Arial" w:hAnsi="Arial"/>
      <w:i/>
      <w:szCs w:val="20"/>
      <w:lang w:val="es-ES_tradnl" w:eastAsia="es-ES"/>
    </w:rPr>
  </w:style>
  <w:style w:type="paragraph" w:styleId="Ttulodendice">
    <w:name w:val="index heading"/>
    <w:basedOn w:val="Normal"/>
    <w:next w:val="ndice1"/>
    <w:semiHidden/>
    <w:rsid w:val="00313155"/>
    <w:pPr>
      <w:spacing w:after="0" w:line="240" w:lineRule="auto"/>
      <w:ind w:left="0"/>
      <w:jc w:val="left"/>
    </w:pPr>
    <w:rPr>
      <w:rFonts w:ascii="Arial" w:hAnsi="Arial"/>
      <w:i/>
      <w:szCs w:val="20"/>
      <w:lang w:val="es-ES_tradnl" w:eastAsia="es-ES"/>
    </w:rPr>
  </w:style>
  <w:style w:type="character" w:styleId="EstiloCorreo1661" w:customStyle="1">
    <w:name w:val="EstiloCorreo1661"/>
    <w:basedOn w:val="Fuentedeprrafopredeter"/>
    <w:semiHidden/>
    <w:rsid w:val="00313155"/>
    <w:rPr>
      <w:rFonts w:hint="default" w:ascii="Arial" w:hAnsi="Arial" w:cs="Arial"/>
      <w:color w:val="auto"/>
      <w:sz w:val="20"/>
      <w:szCs w:val="20"/>
    </w:rPr>
  </w:style>
  <w:style w:type="paragraph" w:styleId="Para0bullet" w:customStyle="1">
    <w:name w:val="Para 0 bullet"/>
    <w:basedOn w:val="Para0"/>
    <w:link w:val="Para0bulletChar"/>
    <w:rsid w:val="00313155"/>
    <w:pPr>
      <w:numPr>
        <w:numId w:val="27"/>
      </w:numPr>
      <w:spacing w:after="60"/>
    </w:pPr>
    <w:rPr>
      <w:rFonts w:cs="Arial Narrow"/>
    </w:rPr>
  </w:style>
  <w:style w:type="paragraph" w:styleId="Para0letter" w:customStyle="1">
    <w:name w:val="Para 0 letter"/>
    <w:basedOn w:val="Para0"/>
    <w:rsid w:val="00313155"/>
    <w:pPr>
      <w:tabs>
        <w:tab w:val="left" w:pos="397"/>
        <w:tab w:val="num" w:pos="794"/>
      </w:tabs>
      <w:spacing w:after="60"/>
      <w:ind w:left="794" w:hanging="397"/>
    </w:pPr>
    <w:rPr>
      <w:rFonts w:cs="Arial Narrow"/>
    </w:rPr>
  </w:style>
  <w:style w:type="paragraph" w:styleId="Para0number" w:customStyle="1">
    <w:name w:val="Para 0 number"/>
    <w:basedOn w:val="Para0"/>
    <w:rsid w:val="00313155"/>
    <w:pPr>
      <w:tabs>
        <w:tab w:val="num" w:pos="720"/>
      </w:tabs>
      <w:spacing w:after="60"/>
      <w:ind w:left="720" w:hanging="720"/>
    </w:pPr>
    <w:rPr>
      <w:rFonts w:cs="Arial Narrow"/>
    </w:rPr>
  </w:style>
  <w:style w:type="paragraph" w:styleId="Para1dash" w:customStyle="1">
    <w:name w:val="Para 1 dash"/>
    <w:basedOn w:val="Normal"/>
    <w:rsid w:val="00313155"/>
    <w:pPr>
      <w:numPr>
        <w:numId w:val="28"/>
      </w:numPr>
      <w:spacing w:after="60" w:line="300" w:lineRule="auto"/>
    </w:pPr>
    <w:rPr>
      <w:rFonts w:ascii="Arial" w:hAnsi="Arial" w:cs="Arial Narrow"/>
      <w:color w:val="000000"/>
      <w:sz w:val="22"/>
      <w:szCs w:val="22"/>
      <w:lang w:eastAsia="en-US"/>
    </w:rPr>
  </w:style>
  <w:style w:type="paragraph" w:styleId="Para1letter" w:customStyle="1">
    <w:name w:val="Para 1 letter"/>
    <w:basedOn w:val="Normal"/>
    <w:rsid w:val="00313155"/>
    <w:pPr>
      <w:numPr>
        <w:numId w:val="33"/>
      </w:numPr>
      <w:spacing w:after="60" w:line="300" w:lineRule="auto"/>
    </w:pPr>
    <w:rPr>
      <w:rFonts w:ascii="Arial" w:hAnsi="Arial" w:cs="Arial Narrow"/>
      <w:color w:val="000000"/>
      <w:sz w:val="22"/>
      <w:szCs w:val="22"/>
      <w:lang w:eastAsia="en-US"/>
    </w:rPr>
  </w:style>
  <w:style w:type="paragraph" w:styleId="Para2bullet" w:customStyle="1">
    <w:name w:val="Para 2 bullet"/>
    <w:basedOn w:val="Normal"/>
    <w:rsid w:val="00313155"/>
    <w:pPr>
      <w:numPr>
        <w:numId w:val="29"/>
      </w:numPr>
      <w:spacing w:after="60" w:line="300" w:lineRule="auto"/>
    </w:pPr>
    <w:rPr>
      <w:rFonts w:ascii="Arial" w:hAnsi="Arial" w:cs="Arial Narrow"/>
      <w:color w:val="000000"/>
      <w:sz w:val="22"/>
      <w:szCs w:val="22"/>
      <w:lang w:eastAsia="en-US"/>
    </w:rPr>
  </w:style>
  <w:style w:type="paragraph" w:styleId="Para2dash" w:customStyle="1">
    <w:name w:val="Para 2 dash"/>
    <w:basedOn w:val="Normal"/>
    <w:rsid w:val="00313155"/>
    <w:pPr>
      <w:numPr>
        <w:numId w:val="30"/>
      </w:numPr>
      <w:spacing w:after="60" w:line="300" w:lineRule="auto"/>
    </w:pPr>
    <w:rPr>
      <w:rFonts w:ascii="Arial" w:hAnsi="Arial" w:cs="Arial Narrow"/>
      <w:color w:val="000000"/>
      <w:sz w:val="22"/>
      <w:szCs w:val="22"/>
      <w:lang w:eastAsia="en-US"/>
    </w:rPr>
  </w:style>
  <w:style w:type="paragraph" w:styleId="Para2letter" w:customStyle="1">
    <w:name w:val="Para 2 letter"/>
    <w:basedOn w:val="Normal"/>
    <w:rsid w:val="00313155"/>
    <w:pPr>
      <w:numPr>
        <w:numId w:val="31"/>
      </w:numPr>
      <w:spacing w:after="60" w:line="300" w:lineRule="auto"/>
    </w:pPr>
    <w:rPr>
      <w:rFonts w:ascii="Arial" w:hAnsi="Arial" w:cs="Arial Narrow"/>
      <w:color w:val="000000"/>
      <w:sz w:val="22"/>
      <w:szCs w:val="22"/>
      <w:lang w:eastAsia="en-US"/>
    </w:rPr>
  </w:style>
  <w:style w:type="paragraph" w:styleId="Para2number" w:customStyle="1">
    <w:name w:val="Para 2 number"/>
    <w:basedOn w:val="Normal"/>
    <w:rsid w:val="00313155"/>
    <w:pPr>
      <w:numPr>
        <w:numId w:val="32"/>
      </w:numPr>
      <w:tabs>
        <w:tab w:val="left" w:pos="1191"/>
      </w:tabs>
      <w:spacing w:after="60" w:line="300" w:lineRule="auto"/>
    </w:pPr>
    <w:rPr>
      <w:rFonts w:ascii="Arial" w:hAnsi="Arial" w:cs="Arial Narrow"/>
      <w:color w:val="000000"/>
      <w:sz w:val="22"/>
      <w:szCs w:val="22"/>
      <w:lang w:eastAsia="en-US"/>
    </w:rPr>
  </w:style>
  <w:style w:type="character" w:styleId="Para0bulletChar" w:customStyle="1">
    <w:name w:val="Para 0 bullet Char"/>
    <w:basedOn w:val="Para0Char"/>
    <w:link w:val="Para0bullet"/>
    <w:locked/>
    <w:rsid w:val="00313155"/>
    <w:rPr>
      <w:rFonts w:ascii="Arial" w:hAnsi="Arial" w:cs="Arial Narrow"/>
      <w:b w:val="0"/>
      <w:bCs w:val="0"/>
      <w:caps w:val="0"/>
      <w:color w:val="000000"/>
      <w:sz w:val="22"/>
      <w:szCs w:val="22"/>
      <w:lang w:eastAsia="en-US"/>
    </w:rPr>
  </w:style>
  <w:style w:type="paragraph" w:styleId="Heading1-NoTOC" w:customStyle="1">
    <w:name w:val="Heading 1 - No TOC"/>
    <w:basedOn w:val="Ttulo1"/>
    <w:next w:val="Para0"/>
    <w:rsid w:val="00313155"/>
    <w:pPr>
      <w:numPr>
        <w:numId w:val="0"/>
      </w:numPr>
      <w:tabs>
        <w:tab w:val="left" w:pos="567"/>
        <w:tab w:val="left" w:pos="851"/>
      </w:tabs>
      <w:spacing w:after="120"/>
      <w:jc w:val="both"/>
      <w:outlineLvl w:val="9"/>
    </w:pPr>
    <w:rPr>
      <w:rFonts w:cs="Arial Narrow"/>
      <w:sz w:val="24"/>
      <w:lang w:val="es-CL"/>
    </w:rPr>
  </w:style>
  <w:style w:type="paragraph" w:styleId="BusName" w:customStyle="1">
    <w:name w:val="BusName"/>
    <w:basedOn w:val="Piedepgina"/>
    <w:rsid w:val="00313155"/>
    <w:pPr>
      <w:tabs>
        <w:tab w:val="clear" w:pos="4419"/>
        <w:tab w:val="clear" w:pos="8838"/>
        <w:tab w:val="center" w:pos="4320"/>
        <w:tab w:val="right" w:pos="8647"/>
      </w:tabs>
      <w:spacing w:after="220" w:line="288" w:lineRule="auto"/>
      <w:ind w:left="0"/>
    </w:pPr>
    <w:rPr>
      <w:rFonts w:cs="Arial Narrow"/>
      <w:b/>
      <w:noProof/>
      <w:color w:val="000000"/>
      <w:sz w:val="16"/>
      <w:szCs w:val="22"/>
      <w:lang w:eastAsia="en-US"/>
    </w:rPr>
  </w:style>
  <w:style w:type="paragraph" w:styleId="Prrafodelista1" w:customStyle="1">
    <w:name w:val="Párrafo de lista1"/>
    <w:basedOn w:val="Normal"/>
    <w:rsid w:val="00313155"/>
    <w:pPr>
      <w:suppressAutoHyphens/>
      <w:ind w:left="708"/>
    </w:pPr>
    <w:rPr>
      <w:rFonts w:ascii="Frutiger-Light" w:hAnsi="Frutiger-Light" w:eastAsia="Arial Unicode MS" w:cs="Arial Narrow"/>
      <w:kern w:val="1"/>
      <w:sz w:val="22"/>
      <w:lang w:val="es-ES_tradnl"/>
    </w:rPr>
  </w:style>
  <w:style w:type="paragraph" w:styleId="Sangra3detindependiente1" w:customStyle="1">
    <w:name w:val="Sangría 3 de t. independiente1"/>
    <w:basedOn w:val="Normal"/>
    <w:rsid w:val="00313155"/>
    <w:pPr>
      <w:suppressAutoHyphens/>
      <w:ind w:left="1413"/>
    </w:pPr>
    <w:rPr>
      <w:rFonts w:ascii="Arial" w:hAnsi="Arial" w:eastAsia="Arial Unicode MS" w:cs="Arial Narrow"/>
      <w:kern w:val="1"/>
      <w:lang w:val="es-ES_tradnl"/>
    </w:rPr>
  </w:style>
  <w:style w:type="paragraph" w:styleId="EstiloTtulo1Arial" w:customStyle="1">
    <w:name w:val="Estilo Título 1 + Arial"/>
    <w:basedOn w:val="Ttulo1"/>
    <w:rsid w:val="00313155"/>
    <w:pPr>
      <w:numPr>
        <w:numId w:val="34"/>
      </w:numPr>
      <w:tabs>
        <w:tab w:val="left" w:pos="567"/>
      </w:tabs>
      <w:spacing w:after="120"/>
      <w:jc w:val="both"/>
    </w:pPr>
    <w:rPr>
      <w:rFonts w:cs="Arial Narrow"/>
      <w:sz w:val="24"/>
      <w:lang w:val="es-CL"/>
    </w:rPr>
  </w:style>
  <w:style w:type="paragraph" w:styleId="EstiloTtulo2Arial" w:customStyle="1">
    <w:name w:val="Estilo Título 2 + Arial"/>
    <w:basedOn w:val="Ttulo2"/>
    <w:rsid w:val="00313155"/>
    <w:pPr>
      <w:numPr>
        <w:numId w:val="34"/>
      </w:numPr>
      <w:spacing w:before="120"/>
    </w:pPr>
    <w:rPr>
      <w:rFonts w:cs="Arial Narrow"/>
      <w:caps w:val="0"/>
      <w:snapToGrid/>
    </w:rPr>
  </w:style>
  <w:style w:type="paragraph" w:styleId="EstiloTtulo3" w:customStyle="1">
    <w:name w:val="Estilo Título 3 +"/>
    <w:basedOn w:val="Ttulo3"/>
    <w:rsid w:val="00313155"/>
    <w:pPr>
      <w:numPr>
        <w:numId w:val="34"/>
      </w:numPr>
    </w:pPr>
    <w:rPr>
      <w:bCs/>
    </w:rPr>
  </w:style>
  <w:style w:type="paragraph" w:styleId="EstiloArialJustificadoIzquierda168cm" w:customStyle="1">
    <w:name w:val="Estilo Arial Justificado Izquierda:  168 cm"/>
    <w:basedOn w:val="Normal"/>
    <w:rsid w:val="00313155"/>
    <w:pPr>
      <w:ind w:left="953"/>
    </w:pPr>
    <w:rPr>
      <w:rFonts w:ascii="Arial" w:hAnsi="Arial" w:cs="Arial Narrow"/>
    </w:rPr>
  </w:style>
  <w:style w:type="character" w:styleId="Textodelmarcadordeposicin1" w:customStyle="1">
    <w:name w:val="Texto del marcador de posición1"/>
    <w:basedOn w:val="Fuentedeprrafopredeter"/>
    <w:semiHidden/>
    <w:rsid w:val="00313155"/>
    <w:rPr>
      <w:rFonts w:cs="Times New Roman"/>
      <w:color w:val="808080"/>
    </w:rPr>
  </w:style>
  <w:style w:type="character" w:styleId="Ttulo3CarCar" w:customStyle="1">
    <w:name w:val="Título 3 Car Car"/>
    <w:basedOn w:val="Fuentedeprrafopredeter"/>
    <w:locked/>
    <w:rsid w:val="00313155"/>
    <w:rPr>
      <w:rFonts w:ascii="Arial Narrow" w:hAnsi="Arial Narrow"/>
      <w:b/>
      <w:color w:val="006699"/>
      <w:sz w:val="24"/>
      <w:szCs w:val="24"/>
      <w:lang w:val="es-CL" w:eastAsia="fr-FR" w:bidi="ar-SA"/>
    </w:rPr>
  </w:style>
  <w:style w:type="character" w:styleId="TextoindependienteCar1" w:customStyle="1">
    <w:name w:val="Texto independiente Car1"/>
    <w:basedOn w:val="Fuentedeprrafopredeter"/>
    <w:rsid w:val="00313155"/>
    <w:rPr>
      <w:rFonts w:ascii="Arial" w:hAnsi="Arial"/>
      <w:i/>
      <w:sz w:val="24"/>
      <w:lang w:val="es-AR" w:eastAsia="es-ES"/>
    </w:rPr>
  </w:style>
  <w:style w:type="character" w:styleId="SangradetextonormalCar1" w:customStyle="1">
    <w:name w:val="Sangría de texto normal Car1"/>
    <w:basedOn w:val="Fuentedeprrafopredeter"/>
    <w:rsid w:val="00313155"/>
    <w:rPr>
      <w:rFonts w:ascii="Arial" w:hAnsi="Arial"/>
      <w:i/>
      <w:lang w:val="es-AR" w:eastAsia="es-ES"/>
    </w:rPr>
  </w:style>
  <w:style w:type="character" w:styleId="Ttulo2CarCar" w:customStyle="1">
    <w:name w:val="Título 2 Car Car"/>
    <w:basedOn w:val="Fuentedeprrafopredeter"/>
    <w:locked/>
    <w:rsid w:val="00313155"/>
    <w:rPr>
      <w:rFonts w:ascii="Arial Narrow" w:hAnsi="Arial Narrow"/>
      <w:b/>
      <w:snapToGrid w:val="0"/>
      <w:color w:val="006699"/>
      <w:sz w:val="24"/>
      <w:szCs w:val="24"/>
      <w:lang w:val="es-CL" w:eastAsia="fr-FR" w:bidi="ar-SA"/>
    </w:rPr>
  </w:style>
  <w:style w:type="character" w:styleId="EstiloCorreo2051" w:customStyle="1">
    <w:name w:val="EstiloCorreo2051"/>
    <w:basedOn w:val="Fuentedeprrafopredeter"/>
    <w:semiHidden/>
    <w:rsid w:val="00313155"/>
    <w:rPr>
      <w:rFonts w:ascii="Arial Narrow" w:hAnsi="Arial Narrow" w:cs="Arial Narrow"/>
      <w:color w:val="auto"/>
      <w:sz w:val="24"/>
      <w:szCs w:val="24"/>
      <w:u w:val="none"/>
    </w:rPr>
  </w:style>
  <w:style w:type="paragraph" w:styleId="3855B54C50604847AC26036B8A64A790" w:customStyle="1">
    <w:name w:val="3855B54C50604847AC26036B8A64A790"/>
    <w:rsid w:val="00313155"/>
    <w:pPr>
      <w:spacing w:after="200" w:line="276" w:lineRule="auto"/>
      <w:jc w:val="left"/>
    </w:pPr>
    <w:rPr>
      <w:rFonts w:ascii="Calibri" w:hAnsi="Calibri" w:cs="Times New Roman"/>
      <w:color w:val="auto"/>
      <w:sz w:val="22"/>
      <w:szCs w:val="22"/>
      <w:lang w:val="en-US" w:eastAsia="en-US"/>
    </w:rPr>
  </w:style>
  <w:style w:type="character" w:styleId="toctext" w:customStyle="1">
    <w:name w:val="toctext"/>
    <w:basedOn w:val="Fuentedeprrafopredeter"/>
    <w:rsid w:val="00313155"/>
  </w:style>
  <w:style w:type="numbering" w:styleId="1ai">
    <w:name w:val="Outline List 1"/>
    <w:basedOn w:val="Sinlista"/>
    <w:rsid w:val="00313155"/>
    <w:pPr>
      <w:numPr>
        <w:numId w:val="35"/>
      </w:numPr>
    </w:pPr>
  </w:style>
  <w:style w:type="paragraph" w:styleId="Ttulo2a" w:customStyle="1">
    <w:name w:val="Título 2a"/>
    <w:basedOn w:val="Ttulo2"/>
    <w:qFormat/>
    <w:rsid w:val="00313155"/>
    <w:pPr>
      <w:numPr>
        <w:ilvl w:val="0"/>
        <w:numId w:val="0"/>
      </w:numPr>
      <w:tabs>
        <w:tab w:val="left" w:pos="567"/>
      </w:tabs>
      <w:ind w:left="1002" w:hanging="576"/>
    </w:pPr>
    <w:rPr>
      <w:rFonts w:ascii="Century Gothic" w:hAnsi="Century Gothic"/>
      <w:snapToGrid/>
      <w:lang w:val="es-ES"/>
    </w:rPr>
  </w:style>
  <w:style w:type="paragraph" w:styleId="Ttulo4a" w:customStyle="1">
    <w:name w:val="Título 4a"/>
    <w:basedOn w:val="Ttulo4"/>
    <w:qFormat/>
    <w:rsid w:val="00313155"/>
    <w:pPr>
      <w:numPr>
        <w:ilvl w:val="0"/>
        <w:numId w:val="0"/>
      </w:numPr>
      <w:tabs>
        <w:tab w:val="clear" w:pos="-2552"/>
        <w:tab w:val="clear" w:pos="6480"/>
        <w:tab w:val="left" w:pos="851"/>
      </w:tabs>
      <w:ind w:left="864" w:hanging="864"/>
    </w:pPr>
    <w:rPr>
      <w:snapToGrid/>
    </w:rPr>
  </w:style>
  <w:style w:type="paragraph" w:styleId="Ttulo5a" w:customStyle="1">
    <w:name w:val="Título 5a"/>
    <w:basedOn w:val="Ttulo5"/>
    <w:qFormat/>
    <w:rsid w:val="00313155"/>
    <w:pPr>
      <w:numPr>
        <w:ilvl w:val="0"/>
        <w:numId w:val="0"/>
      </w:numPr>
      <w:tabs>
        <w:tab w:val="clear" w:pos="2016"/>
        <w:tab w:val="left" w:pos="1701"/>
      </w:tabs>
      <w:spacing w:before="120"/>
      <w:ind w:left="1008" w:right="191" w:hanging="1008"/>
      <w:jc w:val="both"/>
    </w:pPr>
    <w:rPr>
      <w:snapToGrid/>
    </w:rPr>
  </w:style>
  <w:style w:type="character" w:styleId="EstiloCorreo238" w:customStyle="1">
    <w:name w:val="EstiloCorreo238"/>
    <w:basedOn w:val="Fuentedeprrafopredeter"/>
    <w:uiPriority w:val="99"/>
    <w:semiHidden/>
    <w:rsid w:val="00313155"/>
    <w:rPr>
      <w:rFonts w:ascii="Arial Narrow" w:hAnsi="Arial Narrow" w:cs="Times New Roman"/>
      <w:color w:val="auto"/>
      <w:sz w:val="24"/>
      <w:szCs w:val="24"/>
      <w:u w:val="none"/>
    </w:rPr>
  </w:style>
  <w:style w:type="character" w:styleId="EstiloCorreo239" w:customStyle="1">
    <w:name w:val="EstiloCorreo239"/>
    <w:basedOn w:val="Fuentedeprrafopredeter"/>
    <w:semiHidden/>
    <w:rsid w:val="00313155"/>
    <w:rPr>
      <w:rFonts w:hint="default" w:ascii="Arial" w:hAnsi="Arial" w:cs="Arial"/>
      <w:color w:val="auto"/>
      <w:sz w:val="20"/>
      <w:szCs w:val="20"/>
    </w:rPr>
  </w:style>
  <w:style w:type="character" w:styleId="EstiloCorreo240" w:customStyle="1">
    <w:name w:val="EstiloCorreo240"/>
    <w:basedOn w:val="Fuentedeprrafopredeter"/>
    <w:semiHidden/>
    <w:rsid w:val="00313155"/>
    <w:rPr>
      <w:rFonts w:ascii="Arial Narrow" w:hAnsi="Arial Narrow" w:cs="Arial Narrow"/>
      <w:color w:val="auto"/>
      <w:sz w:val="24"/>
      <w:szCs w:val="24"/>
      <w:u w:val="none"/>
    </w:rPr>
  </w:style>
  <w:style w:type="paragraph" w:styleId="EstiloArialTextoNumero" w:customStyle="1">
    <w:name w:val="Estilo Arial Texto Numero"/>
    <w:basedOn w:val="Normal"/>
    <w:qFormat/>
    <w:rsid w:val="00313155"/>
    <w:pPr>
      <w:spacing w:after="0"/>
      <w:ind w:left="720" w:hanging="360"/>
      <w:jc w:val="left"/>
    </w:pPr>
    <w:rPr>
      <w:rFonts w:cs="Arial Narrow"/>
    </w:rPr>
  </w:style>
  <w:style w:type="character" w:styleId="EstiloCorreo2181" w:customStyle="1">
    <w:name w:val="EstiloCorreo2181"/>
    <w:basedOn w:val="Fuentedeprrafopredeter"/>
    <w:semiHidden/>
    <w:rsid w:val="00313155"/>
    <w:rPr>
      <w:rFonts w:hint="default" w:ascii="Arial" w:hAnsi="Arial" w:cs="Arial"/>
      <w:color w:val="auto"/>
      <w:sz w:val="20"/>
      <w:szCs w:val="20"/>
    </w:rPr>
  </w:style>
  <w:style w:type="character" w:styleId="EstiloCorreo2191" w:customStyle="1">
    <w:name w:val="EstiloCorreo2191"/>
    <w:basedOn w:val="Fuentedeprrafopredeter"/>
    <w:semiHidden/>
    <w:rsid w:val="00313155"/>
    <w:rPr>
      <w:rFonts w:ascii="Arial Narrow" w:hAnsi="Arial Narrow" w:cs="Arial Narrow"/>
      <w:color w:val="auto"/>
      <w:sz w:val="24"/>
      <w:szCs w:val="24"/>
      <w:u w:val="none"/>
    </w:rPr>
  </w:style>
  <w:style w:type="paragraph" w:styleId="EstiloArialNarrow" w:customStyle="1">
    <w:name w:val="Estilo Arial Narrow"/>
    <w:basedOn w:val="Normal"/>
    <w:rsid w:val="00313155"/>
    <w:pPr>
      <w:spacing w:before="120" w:line="240" w:lineRule="auto"/>
      <w:ind w:left="567"/>
    </w:pPr>
    <w:rPr>
      <w:szCs w:val="20"/>
      <w:lang w:val="es-ES_tradnl" w:eastAsia="es-ES"/>
    </w:rPr>
  </w:style>
  <w:style w:type="character" w:styleId="EstiloCorreo44" w:customStyle="1">
    <w:name w:val="EstiloCorreo44"/>
    <w:basedOn w:val="Fuentedeprrafopredeter"/>
    <w:uiPriority w:val="99"/>
    <w:semiHidden/>
    <w:rsid w:val="00CE676C"/>
    <w:rPr>
      <w:rFonts w:ascii="Arial Narrow" w:hAnsi="Arial Narrow" w:cs="Times New Roman"/>
      <w:color w:val="auto"/>
      <w:sz w:val="24"/>
      <w:szCs w:val="24"/>
      <w:u w:val="none"/>
    </w:rPr>
  </w:style>
  <w:style w:type="character" w:styleId="EstiloCorreo166" w:customStyle="1">
    <w:name w:val="EstiloCorreo166"/>
    <w:basedOn w:val="Fuentedeprrafopredeter"/>
    <w:semiHidden/>
    <w:rsid w:val="00CE676C"/>
    <w:rPr>
      <w:rFonts w:hint="default" w:ascii="Arial" w:hAnsi="Arial" w:cs="Arial"/>
      <w:color w:val="auto"/>
      <w:sz w:val="20"/>
      <w:szCs w:val="20"/>
    </w:rPr>
  </w:style>
  <w:style w:type="character" w:styleId="EstiloCorreo205" w:customStyle="1">
    <w:name w:val="EstiloCorreo205"/>
    <w:basedOn w:val="Fuentedeprrafopredeter"/>
    <w:semiHidden/>
    <w:rsid w:val="00CE676C"/>
    <w:rPr>
      <w:rFonts w:ascii="Arial Narrow" w:hAnsi="Arial Narrow" w:cs="Arial Narrow"/>
      <w:color w:val="auto"/>
      <w:sz w:val="24"/>
      <w:szCs w:val="24"/>
      <w:u w:val="none"/>
    </w:rPr>
  </w:style>
  <w:style w:type="character" w:styleId="EstiloCorreo2381" w:customStyle="1">
    <w:name w:val="EstiloCorreo2381"/>
    <w:basedOn w:val="Fuentedeprrafopredeter"/>
    <w:uiPriority w:val="99"/>
    <w:semiHidden/>
    <w:rsid w:val="00CE676C"/>
    <w:rPr>
      <w:rFonts w:ascii="Arial Narrow" w:hAnsi="Arial Narrow" w:cs="Times New Roman"/>
      <w:color w:val="auto"/>
      <w:sz w:val="24"/>
      <w:szCs w:val="24"/>
      <w:u w:val="none"/>
    </w:rPr>
  </w:style>
  <w:style w:type="character" w:styleId="EstiloCorreo2391" w:customStyle="1">
    <w:name w:val="EstiloCorreo2391"/>
    <w:basedOn w:val="Fuentedeprrafopredeter"/>
    <w:semiHidden/>
    <w:rsid w:val="00CE676C"/>
    <w:rPr>
      <w:rFonts w:hint="default" w:ascii="Arial" w:hAnsi="Arial" w:cs="Arial"/>
      <w:color w:val="auto"/>
      <w:sz w:val="20"/>
      <w:szCs w:val="20"/>
    </w:rPr>
  </w:style>
  <w:style w:type="character" w:styleId="EstiloCorreo2401" w:customStyle="1">
    <w:name w:val="EstiloCorreo2401"/>
    <w:basedOn w:val="Fuentedeprrafopredeter"/>
    <w:semiHidden/>
    <w:rsid w:val="00CE676C"/>
    <w:rPr>
      <w:rFonts w:ascii="Arial Narrow" w:hAnsi="Arial Narrow" w:cs="Arial Narrow"/>
      <w:color w:val="auto"/>
      <w:sz w:val="24"/>
      <w:szCs w:val="24"/>
      <w:u w:val="none"/>
    </w:rPr>
  </w:style>
  <w:style w:type="paragraph" w:styleId="Anexos" w:customStyle="1">
    <w:name w:val="Anexos"/>
    <w:basedOn w:val="Prrafodelista"/>
    <w:link w:val="AnexosCar"/>
    <w:uiPriority w:val="99"/>
    <w:rsid w:val="00DB0DC4"/>
    <w:pPr>
      <w:numPr>
        <w:numId w:val="39"/>
      </w:numPr>
      <w:spacing w:before="120" w:after="240"/>
      <w:contextualSpacing/>
      <w:jc w:val="left"/>
      <w:outlineLvl w:val="0"/>
    </w:pPr>
    <w:rPr>
      <w:b/>
      <w:color w:val="006699"/>
    </w:rPr>
  </w:style>
  <w:style w:type="character" w:styleId="AnexosCar" w:customStyle="1">
    <w:name w:val="Anexos Car"/>
    <w:basedOn w:val="Fuentedeprrafopredeter"/>
    <w:link w:val="Anexos"/>
    <w:uiPriority w:val="99"/>
    <w:locked/>
    <w:rsid w:val="00DB0DC4"/>
    <w:rPr>
      <w:rFonts w:cs="Times New Roman"/>
      <w:b/>
      <w:sz w:val="24"/>
      <w:lang w:eastAsia="fr-FR"/>
    </w:rPr>
  </w:style>
  <w:style w:type="paragraph" w:styleId="AN2" w:customStyle="1">
    <w:name w:val="AN 2"/>
    <w:basedOn w:val="Anexos"/>
    <w:uiPriority w:val="99"/>
    <w:rsid w:val="00DB0DC4"/>
    <w:pPr>
      <w:numPr>
        <w:ilvl w:val="1"/>
      </w:numPr>
      <w:tabs>
        <w:tab w:val="clear" w:pos="737"/>
        <w:tab w:val="num" w:pos="720"/>
      </w:tabs>
      <w:ind w:left="720" w:hanging="360"/>
    </w:pPr>
  </w:style>
  <w:style w:type="paragraph" w:styleId="AN3" w:customStyle="1">
    <w:name w:val="AN 3"/>
    <w:basedOn w:val="AN2"/>
    <w:uiPriority w:val="99"/>
    <w:rsid w:val="00DB0DC4"/>
    <w:pPr>
      <w:numPr>
        <w:ilvl w:val="2"/>
      </w:numPr>
      <w:tabs>
        <w:tab w:val="num" w:pos="1440"/>
      </w:tabs>
      <w:ind w:left="1440" w:hanging="360"/>
    </w:pPr>
  </w:style>
  <w:style w:type="character" w:styleId="nfasissutil">
    <w:name w:val="Subtle Emphasis"/>
    <w:basedOn w:val="Fuentedeprrafopredeter"/>
    <w:uiPriority w:val="99"/>
    <w:qFormat/>
    <w:rsid w:val="00DB0DC4"/>
    <w:rPr>
      <w:rFonts w:cs="Times New Roman"/>
      <w:i/>
      <w:iCs/>
      <w:color w:val="808080"/>
    </w:rPr>
  </w:style>
  <w:style w:type="character" w:styleId="Referenciasutil">
    <w:name w:val="Subtle Reference"/>
    <w:basedOn w:val="Fuentedeprrafopredeter"/>
    <w:uiPriority w:val="99"/>
    <w:qFormat/>
    <w:rsid w:val="00DB0DC4"/>
    <w:rPr>
      <w:rFonts w:cs="Times New Roman"/>
      <w:smallCaps/>
      <w:color w:val="C0504D"/>
      <w:u w:val="single"/>
    </w:rPr>
  </w:style>
  <w:style w:type="character" w:styleId="shorttext" w:customStyle="1">
    <w:name w:val="short_text"/>
    <w:basedOn w:val="Fuentedeprrafopredeter"/>
    <w:uiPriority w:val="99"/>
    <w:rsid w:val="00DB0DC4"/>
    <w:rPr>
      <w:rFonts w:cs="Times New Roman"/>
    </w:rPr>
  </w:style>
  <w:style w:type="character" w:styleId="hps" w:customStyle="1">
    <w:name w:val="hps"/>
    <w:basedOn w:val="Fuentedeprrafopredeter"/>
    <w:uiPriority w:val="99"/>
    <w:rsid w:val="00DB0DC4"/>
    <w:rPr>
      <w:rFonts w:cs="Times New Roman"/>
    </w:rPr>
  </w:style>
  <w:style w:type="numbering" w:styleId="ANEXOS0" w:customStyle="1">
    <w:name w:val="ANEXOS"/>
    <w:rsid w:val="00DB0DC4"/>
    <w:pPr>
      <w:numPr>
        <w:numId w:val="40"/>
      </w:numPr>
    </w:pPr>
  </w:style>
  <w:style w:type="paragraph" w:styleId="TituloNivel4" w:customStyle="1">
    <w:name w:val="Titulo Nivel 4"/>
    <w:basedOn w:val="Normal"/>
    <w:rsid w:val="00DB0DC4"/>
    <w:pPr>
      <w:keepNext/>
      <w:spacing w:before="120" w:line="240" w:lineRule="auto"/>
      <w:ind w:left="851" w:hanging="851"/>
      <w:outlineLvl w:val="0"/>
    </w:pPr>
    <w:rPr>
      <w:color w:val="005581"/>
      <w:szCs w:val="20"/>
      <w:u w:val="single"/>
      <w:lang w:val="es-ES" w:eastAsia="es-ES"/>
    </w:rPr>
  </w:style>
  <w:style w:type="paragraph" w:styleId="EstiloArialTexto" w:customStyle="1">
    <w:name w:val="Estilo Arial Texto"/>
    <w:basedOn w:val="Normal"/>
    <w:qFormat/>
    <w:rsid w:val="00DB0DC4"/>
    <w:pPr>
      <w:spacing w:before="120"/>
      <w:ind w:left="567"/>
    </w:pPr>
    <w:rPr>
      <w:szCs w:val="20"/>
      <w:lang w:val="es-ES_tradnl" w:eastAsia="es-ES"/>
    </w:rPr>
  </w:style>
  <w:style w:type="paragraph" w:styleId="Ttulo10" w:customStyle="1">
    <w:name w:val="Título1"/>
    <w:basedOn w:val="Normal"/>
    <w:uiPriority w:val="99"/>
    <w:qFormat/>
    <w:rsid w:val="00E608E7"/>
    <w:pPr>
      <w:spacing w:after="0" w:line="264" w:lineRule="auto"/>
      <w:ind w:left="0"/>
      <w:jc w:val="center"/>
    </w:pPr>
    <w:rPr>
      <w:rFonts w:cs="Arial Narrow"/>
      <w:b/>
      <w:bCs/>
      <w:caps/>
      <w:noProof/>
      <w:color w:val="006699"/>
      <w:sz w:val="28"/>
      <w:szCs w:val="28"/>
    </w:rPr>
  </w:style>
  <w:style w:type="character" w:styleId="normaltextrun" w:customStyle="1">
    <w:name w:val="normaltextrun"/>
    <w:basedOn w:val="Fuentedeprrafopredeter"/>
    <w:rsid w:val="00E608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06198">
      <w:bodyDiv w:val="1"/>
      <w:marLeft w:val="0"/>
      <w:marRight w:val="0"/>
      <w:marTop w:val="0"/>
      <w:marBottom w:val="0"/>
      <w:divBdr>
        <w:top w:val="none" w:sz="0" w:space="0" w:color="auto"/>
        <w:left w:val="none" w:sz="0" w:space="0" w:color="auto"/>
        <w:bottom w:val="none" w:sz="0" w:space="0" w:color="auto"/>
        <w:right w:val="none" w:sz="0" w:space="0" w:color="auto"/>
      </w:divBdr>
    </w:div>
    <w:div w:id="176504652">
      <w:bodyDiv w:val="1"/>
      <w:marLeft w:val="0"/>
      <w:marRight w:val="0"/>
      <w:marTop w:val="0"/>
      <w:marBottom w:val="0"/>
      <w:divBdr>
        <w:top w:val="none" w:sz="0" w:space="0" w:color="auto"/>
        <w:left w:val="none" w:sz="0" w:space="0" w:color="auto"/>
        <w:bottom w:val="none" w:sz="0" w:space="0" w:color="auto"/>
        <w:right w:val="none" w:sz="0" w:space="0" w:color="auto"/>
      </w:divBdr>
      <w:divsChild>
        <w:div w:id="189102032">
          <w:marLeft w:val="547"/>
          <w:marRight w:val="0"/>
          <w:marTop w:val="0"/>
          <w:marBottom w:val="0"/>
          <w:divBdr>
            <w:top w:val="none" w:sz="0" w:space="0" w:color="auto"/>
            <w:left w:val="none" w:sz="0" w:space="0" w:color="auto"/>
            <w:bottom w:val="none" w:sz="0" w:space="0" w:color="auto"/>
            <w:right w:val="none" w:sz="0" w:space="0" w:color="auto"/>
          </w:divBdr>
        </w:div>
        <w:div w:id="530531894">
          <w:marLeft w:val="547"/>
          <w:marRight w:val="0"/>
          <w:marTop w:val="0"/>
          <w:marBottom w:val="0"/>
          <w:divBdr>
            <w:top w:val="none" w:sz="0" w:space="0" w:color="auto"/>
            <w:left w:val="none" w:sz="0" w:space="0" w:color="auto"/>
            <w:bottom w:val="none" w:sz="0" w:space="0" w:color="auto"/>
            <w:right w:val="none" w:sz="0" w:space="0" w:color="auto"/>
          </w:divBdr>
        </w:div>
        <w:div w:id="772868071">
          <w:marLeft w:val="1166"/>
          <w:marRight w:val="0"/>
          <w:marTop w:val="0"/>
          <w:marBottom w:val="0"/>
          <w:divBdr>
            <w:top w:val="none" w:sz="0" w:space="0" w:color="auto"/>
            <w:left w:val="none" w:sz="0" w:space="0" w:color="auto"/>
            <w:bottom w:val="none" w:sz="0" w:space="0" w:color="auto"/>
            <w:right w:val="none" w:sz="0" w:space="0" w:color="auto"/>
          </w:divBdr>
        </w:div>
        <w:div w:id="756680022">
          <w:marLeft w:val="1166"/>
          <w:marRight w:val="0"/>
          <w:marTop w:val="0"/>
          <w:marBottom w:val="0"/>
          <w:divBdr>
            <w:top w:val="none" w:sz="0" w:space="0" w:color="auto"/>
            <w:left w:val="none" w:sz="0" w:space="0" w:color="auto"/>
            <w:bottom w:val="none" w:sz="0" w:space="0" w:color="auto"/>
            <w:right w:val="none" w:sz="0" w:space="0" w:color="auto"/>
          </w:divBdr>
        </w:div>
        <w:div w:id="842549519">
          <w:marLeft w:val="1166"/>
          <w:marRight w:val="0"/>
          <w:marTop w:val="0"/>
          <w:marBottom w:val="0"/>
          <w:divBdr>
            <w:top w:val="none" w:sz="0" w:space="0" w:color="auto"/>
            <w:left w:val="none" w:sz="0" w:space="0" w:color="auto"/>
            <w:bottom w:val="none" w:sz="0" w:space="0" w:color="auto"/>
            <w:right w:val="none" w:sz="0" w:space="0" w:color="auto"/>
          </w:divBdr>
        </w:div>
        <w:div w:id="1696417979">
          <w:marLeft w:val="1166"/>
          <w:marRight w:val="0"/>
          <w:marTop w:val="0"/>
          <w:marBottom w:val="0"/>
          <w:divBdr>
            <w:top w:val="none" w:sz="0" w:space="0" w:color="auto"/>
            <w:left w:val="none" w:sz="0" w:space="0" w:color="auto"/>
            <w:bottom w:val="none" w:sz="0" w:space="0" w:color="auto"/>
            <w:right w:val="none" w:sz="0" w:space="0" w:color="auto"/>
          </w:divBdr>
        </w:div>
        <w:div w:id="1132022945">
          <w:marLeft w:val="1800"/>
          <w:marRight w:val="0"/>
          <w:marTop w:val="0"/>
          <w:marBottom w:val="0"/>
          <w:divBdr>
            <w:top w:val="none" w:sz="0" w:space="0" w:color="auto"/>
            <w:left w:val="none" w:sz="0" w:space="0" w:color="auto"/>
            <w:bottom w:val="none" w:sz="0" w:space="0" w:color="auto"/>
            <w:right w:val="none" w:sz="0" w:space="0" w:color="auto"/>
          </w:divBdr>
        </w:div>
        <w:div w:id="1674382848">
          <w:marLeft w:val="1800"/>
          <w:marRight w:val="0"/>
          <w:marTop w:val="0"/>
          <w:marBottom w:val="0"/>
          <w:divBdr>
            <w:top w:val="none" w:sz="0" w:space="0" w:color="auto"/>
            <w:left w:val="none" w:sz="0" w:space="0" w:color="auto"/>
            <w:bottom w:val="none" w:sz="0" w:space="0" w:color="auto"/>
            <w:right w:val="none" w:sz="0" w:space="0" w:color="auto"/>
          </w:divBdr>
        </w:div>
        <w:div w:id="374236447">
          <w:marLeft w:val="1800"/>
          <w:marRight w:val="0"/>
          <w:marTop w:val="0"/>
          <w:marBottom w:val="0"/>
          <w:divBdr>
            <w:top w:val="none" w:sz="0" w:space="0" w:color="auto"/>
            <w:left w:val="none" w:sz="0" w:space="0" w:color="auto"/>
            <w:bottom w:val="none" w:sz="0" w:space="0" w:color="auto"/>
            <w:right w:val="none" w:sz="0" w:space="0" w:color="auto"/>
          </w:divBdr>
        </w:div>
        <w:div w:id="159005178">
          <w:marLeft w:val="1800"/>
          <w:marRight w:val="0"/>
          <w:marTop w:val="0"/>
          <w:marBottom w:val="0"/>
          <w:divBdr>
            <w:top w:val="none" w:sz="0" w:space="0" w:color="auto"/>
            <w:left w:val="none" w:sz="0" w:space="0" w:color="auto"/>
            <w:bottom w:val="none" w:sz="0" w:space="0" w:color="auto"/>
            <w:right w:val="none" w:sz="0" w:space="0" w:color="auto"/>
          </w:divBdr>
        </w:div>
        <w:div w:id="1149591600">
          <w:marLeft w:val="1800"/>
          <w:marRight w:val="0"/>
          <w:marTop w:val="0"/>
          <w:marBottom w:val="0"/>
          <w:divBdr>
            <w:top w:val="none" w:sz="0" w:space="0" w:color="auto"/>
            <w:left w:val="none" w:sz="0" w:space="0" w:color="auto"/>
            <w:bottom w:val="none" w:sz="0" w:space="0" w:color="auto"/>
            <w:right w:val="none" w:sz="0" w:space="0" w:color="auto"/>
          </w:divBdr>
        </w:div>
        <w:div w:id="727343754">
          <w:marLeft w:val="1800"/>
          <w:marRight w:val="0"/>
          <w:marTop w:val="0"/>
          <w:marBottom w:val="0"/>
          <w:divBdr>
            <w:top w:val="none" w:sz="0" w:space="0" w:color="auto"/>
            <w:left w:val="none" w:sz="0" w:space="0" w:color="auto"/>
            <w:bottom w:val="none" w:sz="0" w:space="0" w:color="auto"/>
            <w:right w:val="none" w:sz="0" w:space="0" w:color="auto"/>
          </w:divBdr>
        </w:div>
        <w:div w:id="2006470543">
          <w:marLeft w:val="1166"/>
          <w:marRight w:val="0"/>
          <w:marTop w:val="0"/>
          <w:marBottom w:val="0"/>
          <w:divBdr>
            <w:top w:val="none" w:sz="0" w:space="0" w:color="auto"/>
            <w:left w:val="none" w:sz="0" w:space="0" w:color="auto"/>
            <w:bottom w:val="none" w:sz="0" w:space="0" w:color="auto"/>
            <w:right w:val="none" w:sz="0" w:space="0" w:color="auto"/>
          </w:divBdr>
        </w:div>
        <w:div w:id="1263877053">
          <w:marLeft w:val="1166"/>
          <w:marRight w:val="0"/>
          <w:marTop w:val="0"/>
          <w:marBottom w:val="0"/>
          <w:divBdr>
            <w:top w:val="none" w:sz="0" w:space="0" w:color="auto"/>
            <w:left w:val="none" w:sz="0" w:space="0" w:color="auto"/>
            <w:bottom w:val="none" w:sz="0" w:space="0" w:color="auto"/>
            <w:right w:val="none" w:sz="0" w:space="0" w:color="auto"/>
          </w:divBdr>
        </w:div>
        <w:div w:id="1828980004">
          <w:marLeft w:val="1800"/>
          <w:marRight w:val="0"/>
          <w:marTop w:val="0"/>
          <w:marBottom w:val="0"/>
          <w:divBdr>
            <w:top w:val="none" w:sz="0" w:space="0" w:color="auto"/>
            <w:left w:val="none" w:sz="0" w:space="0" w:color="auto"/>
            <w:bottom w:val="none" w:sz="0" w:space="0" w:color="auto"/>
            <w:right w:val="none" w:sz="0" w:space="0" w:color="auto"/>
          </w:divBdr>
        </w:div>
        <w:div w:id="1074863383">
          <w:marLeft w:val="1800"/>
          <w:marRight w:val="0"/>
          <w:marTop w:val="0"/>
          <w:marBottom w:val="0"/>
          <w:divBdr>
            <w:top w:val="none" w:sz="0" w:space="0" w:color="auto"/>
            <w:left w:val="none" w:sz="0" w:space="0" w:color="auto"/>
            <w:bottom w:val="none" w:sz="0" w:space="0" w:color="auto"/>
            <w:right w:val="none" w:sz="0" w:space="0" w:color="auto"/>
          </w:divBdr>
        </w:div>
        <w:div w:id="271086573">
          <w:marLeft w:val="1800"/>
          <w:marRight w:val="0"/>
          <w:marTop w:val="0"/>
          <w:marBottom w:val="0"/>
          <w:divBdr>
            <w:top w:val="none" w:sz="0" w:space="0" w:color="auto"/>
            <w:left w:val="none" w:sz="0" w:space="0" w:color="auto"/>
            <w:bottom w:val="none" w:sz="0" w:space="0" w:color="auto"/>
            <w:right w:val="none" w:sz="0" w:space="0" w:color="auto"/>
          </w:divBdr>
        </w:div>
        <w:div w:id="1707290092">
          <w:marLeft w:val="1800"/>
          <w:marRight w:val="0"/>
          <w:marTop w:val="0"/>
          <w:marBottom w:val="0"/>
          <w:divBdr>
            <w:top w:val="none" w:sz="0" w:space="0" w:color="auto"/>
            <w:left w:val="none" w:sz="0" w:space="0" w:color="auto"/>
            <w:bottom w:val="none" w:sz="0" w:space="0" w:color="auto"/>
            <w:right w:val="none" w:sz="0" w:space="0" w:color="auto"/>
          </w:divBdr>
        </w:div>
        <w:div w:id="1140879549">
          <w:marLeft w:val="1800"/>
          <w:marRight w:val="0"/>
          <w:marTop w:val="0"/>
          <w:marBottom w:val="0"/>
          <w:divBdr>
            <w:top w:val="none" w:sz="0" w:space="0" w:color="auto"/>
            <w:left w:val="none" w:sz="0" w:space="0" w:color="auto"/>
            <w:bottom w:val="none" w:sz="0" w:space="0" w:color="auto"/>
            <w:right w:val="none" w:sz="0" w:space="0" w:color="auto"/>
          </w:divBdr>
        </w:div>
        <w:div w:id="665591059">
          <w:marLeft w:val="1800"/>
          <w:marRight w:val="0"/>
          <w:marTop w:val="0"/>
          <w:marBottom w:val="0"/>
          <w:divBdr>
            <w:top w:val="none" w:sz="0" w:space="0" w:color="auto"/>
            <w:left w:val="none" w:sz="0" w:space="0" w:color="auto"/>
            <w:bottom w:val="none" w:sz="0" w:space="0" w:color="auto"/>
            <w:right w:val="none" w:sz="0" w:space="0" w:color="auto"/>
          </w:divBdr>
        </w:div>
        <w:div w:id="1746032216">
          <w:marLeft w:val="1166"/>
          <w:marRight w:val="0"/>
          <w:marTop w:val="0"/>
          <w:marBottom w:val="0"/>
          <w:divBdr>
            <w:top w:val="none" w:sz="0" w:space="0" w:color="auto"/>
            <w:left w:val="none" w:sz="0" w:space="0" w:color="auto"/>
            <w:bottom w:val="none" w:sz="0" w:space="0" w:color="auto"/>
            <w:right w:val="none" w:sz="0" w:space="0" w:color="auto"/>
          </w:divBdr>
        </w:div>
        <w:div w:id="470173555">
          <w:marLeft w:val="1166"/>
          <w:marRight w:val="0"/>
          <w:marTop w:val="0"/>
          <w:marBottom w:val="0"/>
          <w:divBdr>
            <w:top w:val="none" w:sz="0" w:space="0" w:color="auto"/>
            <w:left w:val="none" w:sz="0" w:space="0" w:color="auto"/>
            <w:bottom w:val="none" w:sz="0" w:space="0" w:color="auto"/>
            <w:right w:val="none" w:sz="0" w:space="0" w:color="auto"/>
          </w:divBdr>
        </w:div>
        <w:div w:id="465240940">
          <w:marLeft w:val="1800"/>
          <w:marRight w:val="0"/>
          <w:marTop w:val="0"/>
          <w:marBottom w:val="0"/>
          <w:divBdr>
            <w:top w:val="none" w:sz="0" w:space="0" w:color="auto"/>
            <w:left w:val="none" w:sz="0" w:space="0" w:color="auto"/>
            <w:bottom w:val="none" w:sz="0" w:space="0" w:color="auto"/>
            <w:right w:val="none" w:sz="0" w:space="0" w:color="auto"/>
          </w:divBdr>
        </w:div>
        <w:div w:id="1080056898">
          <w:marLeft w:val="1800"/>
          <w:marRight w:val="0"/>
          <w:marTop w:val="0"/>
          <w:marBottom w:val="0"/>
          <w:divBdr>
            <w:top w:val="none" w:sz="0" w:space="0" w:color="auto"/>
            <w:left w:val="none" w:sz="0" w:space="0" w:color="auto"/>
            <w:bottom w:val="none" w:sz="0" w:space="0" w:color="auto"/>
            <w:right w:val="none" w:sz="0" w:space="0" w:color="auto"/>
          </w:divBdr>
        </w:div>
        <w:div w:id="55974821">
          <w:marLeft w:val="1800"/>
          <w:marRight w:val="0"/>
          <w:marTop w:val="0"/>
          <w:marBottom w:val="0"/>
          <w:divBdr>
            <w:top w:val="none" w:sz="0" w:space="0" w:color="auto"/>
            <w:left w:val="none" w:sz="0" w:space="0" w:color="auto"/>
            <w:bottom w:val="none" w:sz="0" w:space="0" w:color="auto"/>
            <w:right w:val="none" w:sz="0" w:space="0" w:color="auto"/>
          </w:divBdr>
        </w:div>
        <w:div w:id="657419757">
          <w:marLeft w:val="1800"/>
          <w:marRight w:val="0"/>
          <w:marTop w:val="0"/>
          <w:marBottom w:val="0"/>
          <w:divBdr>
            <w:top w:val="none" w:sz="0" w:space="0" w:color="auto"/>
            <w:left w:val="none" w:sz="0" w:space="0" w:color="auto"/>
            <w:bottom w:val="none" w:sz="0" w:space="0" w:color="auto"/>
            <w:right w:val="none" w:sz="0" w:space="0" w:color="auto"/>
          </w:divBdr>
        </w:div>
        <w:div w:id="1298417110">
          <w:marLeft w:val="1800"/>
          <w:marRight w:val="0"/>
          <w:marTop w:val="0"/>
          <w:marBottom w:val="0"/>
          <w:divBdr>
            <w:top w:val="none" w:sz="0" w:space="0" w:color="auto"/>
            <w:left w:val="none" w:sz="0" w:space="0" w:color="auto"/>
            <w:bottom w:val="none" w:sz="0" w:space="0" w:color="auto"/>
            <w:right w:val="none" w:sz="0" w:space="0" w:color="auto"/>
          </w:divBdr>
        </w:div>
        <w:div w:id="1275358308">
          <w:marLeft w:val="1800"/>
          <w:marRight w:val="0"/>
          <w:marTop w:val="0"/>
          <w:marBottom w:val="0"/>
          <w:divBdr>
            <w:top w:val="none" w:sz="0" w:space="0" w:color="auto"/>
            <w:left w:val="none" w:sz="0" w:space="0" w:color="auto"/>
            <w:bottom w:val="none" w:sz="0" w:space="0" w:color="auto"/>
            <w:right w:val="none" w:sz="0" w:space="0" w:color="auto"/>
          </w:divBdr>
        </w:div>
        <w:div w:id="1806969006">
          <w:marLeft w:val="1166"/>
          <w:marRight w:val="0"/>
          <w:marTop w:val="0"/>
          <w:marBottom w:val="0"/>
          <w:divBdr>
            <w:top w:val="none" w:sz="0" w:space="0" w:color="auto"/>
            <w:left w:val="none" w:sz="0" w:space="0" w:color="auto"/>
            <w:bottom w:val="none" w:sz="0" w:space="0" w:color="auto"/>
            <w:right w:val="none" w:sz="0" w:space="0" w:color="auto"/>
          </w:divBdr>
        </w:div>
        <w:div w:id="794371168">
          <w:marLeft w:val="1800"/>
          <w:marRight w:val="0"/>
          <w:marTop w:val="0"/>
          <w:marBottom w:val="0"/>
          <w:divBdr>
            <w:top w:val="none" w:sz="0" w:space="0" w:color="auto"/>
            <w:left w:val="none" w:sz="0" w:space="0" w:color="auto"/>
            <w:bottom w:val="none" w:sz="0" w:space="0" w:color="auto"/>
            <w:right w:val="none" w:sz="0" w:space="0" w:color="auto"/>
          </w:divBdr>
        </w:div>
        <w:div w:id="419914647">
          <w:marLeft w:val="1800"/>
          <w:marRight w:val="0"/>
          <w:marTop w:val="0"/>
          <w:marBottom w:val="0"/>
          <w:divBdr>
            <w:top w:val="none" w:sz="0" w:space="0" w:color="auto"/>
            <w:left w:val="none" w:sz="0" w:space="0" w:color="auto"/>
            <w:bottom w:val="none" w:sz="0" w:space="0" w:color="auto"/>
            <w:right w:val="none" w:sz="0" w:space="0" w:color="auto"/>
          </w:divBdr>
        </w:div>
        <w:div w:id="1335957538">
          <w:marLeft w:val="1166"/>
          <w:marRight w:val="0"/>
          <w:marTop w:val="0"/>
          <w:marBottom w:val="0"/>
          <w:divBdr>
            <w:top w:val="none" w:sz="0" w:space="0" w:color="auto"/>
            <w:left w:val="none" w:sz="0" w:space="0" w:color="auto"/>
            <w:bottom w:val="none" w:sz="0" w:space="0" w:color="auto"/>
            <w:right w:val="none" w:sz="0" w:space="0" w:color="auto"/>
          </w:divBdr>
        </w:div>
        <w:div w:id="1800566622">
          <w:marLeft w:val="1166"/>
          <w:marRight w:val="0"/>
          <w:marTop w:val="0"/>
          <w:marBottom w:val="0"/>
          <w:divBdr>
            <w:top w:val="none" w:sz="0" w:space="0" w:color="auto"/>
            <w:left w:val="none" w:sz="0" w:space="0" w:color="auto"/>
            <w:bottom w:val="none" w:sz="0" w:space="0" w:color="auto"/>
            <w:right w:val="none" w:sz="0" w:space="0" w:color="auto"/>
          </w:divBdr>
        </w:div>
      </w:divsChild>
    </w:div>
    <w:div w:id="293099771">
      <w:bodyDiv w:val="1"/>
      <w:marLeft w:val="0"/>
      <w:marRight w:val="0"/>
      <w:marTop w:val="0"/>
      <w:marBottom w:val="0"/>
      <w:divBdr>
        <w:top w:val="none" w:sz="0" w:space="0" w:color="auto"/>
        <w:left w:val="none" w:sz="0" w:space="0" w:color="auto"/>
        <w:bottom w:val="none" w:sz="0" w:space="0" w:color="auto"/>
        <w:right w:val="none" w:sz="0" w:space="0" w:color="auto"/>
      </w:divBdr>
    </w:div>
    <w:div w:id="466436913">
      <w:bodyDiv w:val="1"/>
      <w:marLeft w:val="0"/>
      <w:marRight w:val="0"/>
      <w:marTop w:val="0"/>
      <w:marBottom w:val="0"/>
      <w:divBdr>
        <w:top w:val="none" w:sz="0" w:space="0" w:color="auto"/>
        <w:left w:val="none" w:sz="0" w:space="0" w:color="auto"/>
        <w:bottom w:val="none" w:sz="0" w:space="0" w:color="auto"/>
        <w:right w:val="none" w:sz="0" w:space="0" w:color="auto"/>
      </w:divBdr>
    </w:div>
    <w:div w:id="697123309">
      <w:bodyDiv w:val="1"/>
      <w:marLeft w:val="0"/>
      <w:marRight w:val="0"/>
      <w:marTop w:val="0"/>
      <w:marBottom w:val="0"/>
      <w:divBdr>
        <w:top w:val="none" w:sz="0" w:space="0" w:color="auto"/>
        <w:left w:val="none" w:sz="0" w:space="0" w:color="auto"/>
        <w:bottom w:val="none" w:sz="0" w:space="0" w:color="auto"/>
        <w:right w:val="none" w:sz="0" w:space="0" w:color="auto"/>
      </w:divBdr>
    </w:div>
    <w:div w:id="712653682">
      <w:bodyDiv w:val="1"/>
      <w:marLeft w:val="0"/>
      <w:marRight w:val="0"/>
      <w:marTop w:val="0"/>
      <w:marBottom w:val="0"/>
      <w:divBdr>
        <w:top w:val="none" w:sz="0" w:space="0" w:color="auto"/>
        <w:left w:val="none" w:sz="0" w:space="0" w:color="auto"/>
        <w:bottom w:val="none" w:sz="0" w:space="0" w:color="auto"/>
        <w:right w:val="none" w:sz="0" w:space="0" w:color="auto"/>
      </w:divBdr>
    </w:div>
    <w:div w:id="727533952">
      <w:bodyDiv w:val="1"/>
      <w:marLeft w:val="0"/>
      <w:marRight w:val="0"/>
      <w:marTop w:val="0"/>
      <w:marBottom w:val="0"/>
      <w:divBdr>
        <w:top w:val="none" w:sz="0" w:space="0" w:color="auto"/>
        <w:left w:val="none" w:sz="0" w:space="0" w:color="auto"/>
        <w:bottom w:val="none" w:sz="0" w:space="0" w:color="auto"/>
        <w:right w:val="none" w:sz="0" w:space="0" w:color="auto"/>
      </w:divBdr>
    </w:div>
    <w:div w:id="872498949">
      <w:bodyDiv w:val="1"/>
      <w:marLeft w:val="0"/>
      <w:marRight w:val="0"/>
      <w:marTop w:val="0"/>
      <w:marBottom w:val="0"/>
      <w:divBdr>
        <w:top w:val="none" w:sz="0" w:space="0" w:color="auto"/>
        <w:left w:val="none" w:sz="0" w:space="0" w:color="auto"/>
        <w:bottom w:val="none" w:sz="0" w:space="0" w:color="auto"/>
        <w:right w:val="none" w:sz="0" w:space="0" w:color="auto"/>
      </w:divBdr>
    </w:div>
    <w:div w:id="936139859">
      <w:bodyDiv w:val="1"/>
      <w:marLeft w:val="0"/>
      <w:marRight w:val="0"/>
      <w:marTop w:val="0"/>
      <w:marBottom w:val="0"/>
      <w:divBdr>
        <w:top w:val="none" w:sz="0" w:space="0" w:color="auto"/>
        <w:left w:val="none" w:sz="0" w:space="0" w:color="auto"/>
        <w:bottom w:val="none" w:sz="0" w:space="0" w:color="auto"/>
        <w:right w:val="none" w:sz="0" w:space="0" w:color="auto"/>
      </w:divBdr>
    </w:div>
    <w:div w:id="941228353">
      <w:bodyDiv w:val="1"/>
      <w:marLeft w:val="0"/>
      <w:marRight w:val="0"/>
      <w:marTop w:val="0"/>
      <w:marBottom w:val="0"/>
      <w:divBdr>
        <w:top w:val="none" w:sz="0" w:space="0" w:color="auto"/>
        <w:left w:val="none" w:sz="0" w:space="0" w:color="auto"/>
        <w:bottom w:val="none" w:sz="0" w:space="0" w:color="auto"/>
        <w:right w:val="none" w:sz="0" w:space="0" w:color="auto"/>
      </w:divBdr>
    </w:div>
    <w:div w:id="1004892831">
      <w:bodyDiv w:val="1"/>
      <w:marLeft w:val="0"/>
      <w:marRight w:val="0"/>
      <w:marTop w:val="0"/>
      <w:marBottom w:val="0"/>
      <w:divBdr>
        <w:top w:val="none" w:sz="0" w:space="0" w:color="auto"/>
        <w:left w:val="none" w:sz="0" w:space="0" w:color="auto"/>
        <w:bottom w:val="none" w:sz="0" w:space="0" w:color="auto"/>
        <w:right w:val="none" w:sz="0" w:space="0" w:color="auto"/>
      </w:divBdr>
    </w:div>
    <w:div w:id="1048992751">
      <w:bodyDiv w:val="1"/>
      <w:marLeft w:val="0"/>
      <w:marRight w:val="0"/>
      <w:marTop w:val="0"/>
      <w:marBottom w:val="0"/>
      <w:divBdr>
        <w:top w:val="none" w:sz="0" w:space="0" w:color="auto"/>
        <w:left w:val="none" w:sz="0" w:space="0" w:color="auto"/>
        <w:bottom w:val="none" w:sz="0" w:space="0" w:color="auto"/>
        <w:right w:val="none" w:sz="0" w:space="0" w:color="auto"/>
      </w:divBdr>
    </w:div>
    <w:div w:id="1051030257">
      <w:bodyDiv w:val="1"/>
      <w:marLeft w:val="0"/>
      <w:marRight w:val="0"/>
      <w:marTop w:val="0"/>
      <w:marBottom w:val="0"/>
      <w:divBdr>
        <w:top w:val="none" w:sz="0" w:space="0" w:color="auto"/>
        <w:left w:val="none" w:sz="0" w:space="0" w:color="auto"/>
        <w:bottom w:val="none" w:sz="0" w:space="0" w:color="auto"/>
        <w:right w:val="none" w:sz="0" w:space="0" w:color="auto"/>
      </w:divBdr>
    </w:div>
    <w:div w:id="1108281970">
      <w:bodyDiv w:val="1"/>
      <w:marLeft w:val="0"/>
      <w:marRight w:val="0"/>
      <w:marTop w:val="0"/>
      <w:marBottom w:val="0"/>
      <w:divBdr>
        <w:top w:val="none" w:sz="0" w:space="0" w:color="auto"/>
        <w:left w:val="none" w:sz="0" w:space="0" w:color="auto"/>
        <w:bottom w:val="none" w:sz="0" w:space="0" w:color="auto"/>
        <w:right w:val="none" w:sz="0" w:space="0" w:color="auto"/>
      </w:divBdr>
    </w:div>
    <w:div w:id="1184786508">
      <w:bodyDiv w:val="1"/>
      <w:marLeft w:val="0"/>
      <w:marRight w:val="0"/>
      <w:marTop w:val="0"/>
      <w:marBottom w:val="0"/>
      <w:divBdr>
        <w:top w:val="none" w:sz="0" w:space="0" w:color="auto"/>
        <w:left w:val="none" w:sz="0" w:space="0" w:color="auto"/>
        <w:bottom w:val="none" w:sz="0" w:space="0" w:color="auto"/>
        <w:right w:val="none" w:sz="0" w:space="0" w:color="auto"/>
      </w:divBdr>
    </w:div>
    <w:div w:id="1369986159">
      <w:bodyDiv w:val="1"/>
      <w:marLeft w:val="0"/>
      <w:marRight w:val="0"/>
      <w:marTop w:val="0"/>
      <w:marBottom w:val="0"/>
      <w:divBdr>
        <w:top w:val="none" w:sz="0" w:space="0" w:color="auto"/>
        <w:left w:val="none" w:sz="0" w:space="0" w:color="auto"/>
        <w:bottom w:val="none" w:sz="0" w:space="0" w:color="auto"/>
        <w:right w:val="none" w:sz="0" w:space="0" w:color="auto"/>
      </w:divBdr>
    </w:div>
    <w:div w:id="1653564881">
      <w:bodyDiv w:val="1"/>
      <w:marLeft w:val="0"/>
      <w:marRight w:val="0"/>
      <w:marTop w:val="0"/>
      <w:marBottom w:val="0"/>
      <w:divBdr>
        <w:top w:val="none" w:sz="0" w:space="0" w:color="auto"/>
        <w:left w:val="none" w:sz="0" w:space="0" w:color="auto"/>
        <w:bottom w:val="none" w:sz="0" w:space="0" w:color="auto"/>
        <w:right w:val="none" w:sz="0" w:space="0" w:color="auto"/>
      </w:divBdr>
    </w:div>
    <w:div w:id="1794208845">
      <w:bodyDiv w:val="1"/>
      <w:marLeft w:val="0"/>
      <w:marRight w:val="0"/>
      <w:marTop w:val="0"/>
      <w:marBottom w:val="0"/>
      <w:divBdr>
        <w:top w:val="none" w:sz="0" w:space="0" w:color="auto"/>
        <w:left w:val="none" w:sz="0" w:space="0" w:color="auto"/>
        <w:bottom w:val="none" w:sz="0" w:space="0" w:color="auto"/>
        <w:right w:val="none" w:sz="0" w:space="0" w:color="auto"/>
      </w:divBdr>
    </w:div>
    <w:div w:id="1812097507">
      <w:bodyDiv w:val="1"/>
      <w:marLeft w:val="0"/>
      <w:marRight w:val="0"/>
      <w:marTop w:val="0"/>
      <w:marBottom w:val="0"/>
      <w:divBdr>
        <w:top w:val="none" w:sz="0" w:space="0" w:color="auto"/>
        <w:left w:val="none" w:sz="0" w:space="0" w:color="auto"/>
        <w:bottom w:val="none" w:sz="0" w:space="0" w:color="auto"/>
        <w:right w:val="none" w:sz="0" w:space="0" w:color="auto"/>
      </w:divBdr>
    </w:div>
    <w:div w:id="2004770909">
      <w:bodyDiv w:val="1"/>
      <w:marLeft w:val="0"/>
      <w:marRight w:val="0"/>
      <w:marTop w:val="0"/>
      <w:marBottom w:val="0"/>
      <w:divBdr>
        <w:top w:val="none" w:sz="0" w:space="0" w:color="auto"/>
        <w:left w:val="none" w:sz="0" w:space="0" w:color="auto"/>
        <w:bottom w:val="none" w:sz="0" w:space="0" w:color="auto"/>
        <w:right w:val="none" w:sz="0" w:space="0" w:color="auto"/>
      </w:divBdr>
    </w:div>
    <w:div w:id="206236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EE1721-5DE5-460D-8785-1457180A1649}">
  <ds:schemaRefs>
    <ds:schemaRef ds:uri="http://schemas.openxmlformats.org/officeDocument/2006/bibliography"/>
  </ds:schemaRefs>
</ds:datastoreItem>
</file>

<file path=customXml/itemProps2.xml><?xml version="1.0" encoding="utf-8"?>
<ds:datastoreItem xmlns:ds="http://schemas.openxmlformats.org/officeDocument/2006/customXml" ds:itemID="{07B0DEEA-D352-4310-AA63-9CD7AEA85FFF}">
  <ds:schemaRefs>
    <ds:schemaRef ds:uri="http://schemas.microsoft.com/office/2006/metadata/properties"/>
    <ds:schemaRef ds:uri="http://schemas.microsoft.com/office/infopath/2007/PartnerControls"/>
    <ds:schemaRef ds:uri="7aa3583d-ab21-4521-a029-2fcff8ffa7a1"/>
  </ds:schemaRefs>
</ds:datastoreItem>
</file>

<file path=customXml/itemProps3.xml><?xml version="1.0" encoding="utf-8"?>
<ds:datastoreItem xmlns:ds="http://schemas.openxmlformats.org/officeDocument/2006/customXml" ds:itemID="{884607C7-5F08-4569-BE0E-CB19EBFE5B06}"/>
</file>

<file path=customXml/itemProps4.xml><?xml version="1.0" encoding="utf-8"?>
<ds:datastoreItem xmlns:ds="http://schemas.openxmlformats.org/officeDocument/2006/customXml" ds:itemID="{D6CBCF6E-BDCA-4120-8B83-2A03A2728AE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INGENTRA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RAMIAL</dc:creator>
  <cp:lastModifiedBy>Elias Ruben Salazar Nova</cp:lastModifiedBy>
  <cp:revision>9</cp:revision>
  <cp:lastPrinted>2016-02-10T18:08:00Z</cp:lastPrinted>
  <dcterms:created xsi:type="dcterms:W3CDTF">2016-07-20T18:30:00Z</dcterms:created>
  <dcterms:modified xsi:type="dcterms:W3CDTF">2025-08-26T20:30:35Z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